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1E0" w:firstRow="1" w:lastRow="1" w:firstColumn="1" w:lastColumn="1" w:noHBand="0" w:noVBand="0"/>
      </w:tblPr>
      <w:tblGrid>
        <w:gridCol w:w="3686"/>
        <w:gridCol w:w="5954"/>
      </w:tblGrid>
      <w:tr w:rsidR="000208AB" w:rsidRPr="000208AB" w:rsidTr="002A1F7C">
        <w:trPr>
          <w:trHeight w:val="1414"/>
        </w:trPr>
        <w:tc>
          <w:tcPr>
            <w:tcW w:w="3686" w:type="dxa"/>
          </w:tcPr>
          <w:p w:rsidR="000729CF" w:rsidRPr="000208AB" w:rsidRDefault="000729CF" w:rsidP="002A1F7C">
            <w:pPr>
              <w:jc w:val="center"/>
              <w:rPr>
                <w:b/>
                <w:bCs/>
                <w:color w:val="000000" w:themeColor="text1"/>
                <w:sz w:val="27"/>
                <w:szCs w:val="27"/>
              </w:rPr>
            </w:pPr>
            <w:r w:rsidRPr="000208AB">
              <w:rPr>
                <w:b/>
                <w:bCs/>
                <w:color w:val="000000" w:themeColor="text1"/>
                <w:sz w:val="27"/>
                <w:szCs w:val="27"/>
              </w:rPr>
              <w:t>ỦY BAN NHÂN DÂN</w:t>
            </w:r>
          </w:p>
          <w:p w:rsidR="000729CF" w:rsidRPr="000208AB" w:rsidRDefault="000729CF" w:rsidP="002A1F7C">
            <w:pPr>
              <w:jc w:val="center"/>
              <w:rPr>
                <w:b/>
                <w:bCs/>
                <w:color w:val="000000" w:themeColor="text1"/>
                <w:sz w:val="27"/>
                <w:szCs w:val="27"/>
              </w:rPr>
            </w:pPr>
            <w:r w:rsidRPr="000208AB">
              <w:rPr>
                <w:b/>
                <w:bCs/>
                <w:color w:val="000000" w:themeColor="text1"/>
                <w:sz w:val="27"/>
                <w:szCs w:val="27"/>
              </w:rPr>
              <w:t>TỈNH ĐẮK NÔNG</w:t>
            </w:r>
          </w:p>
          <w:p w:rsidR="000729CF" w:rsidRPr="000208AB" w:rsidRDefault="000729CF" w:rsidP="002A1F7C">
            <w:pPr>
              <w:jc w:val="center"/>
              <w:rPr>
                <w:bCs/>
                <w:color w:val="000000" w:themeColor="text1"/>
                <w:sz w:val="28"/>
                <w:szCs w:val="28"/>
              </w:rPr>
            </w:pPr>
            <w:r w:rsidRPr="000208AB">
              <w:rPr>
                <w:bCs/>
                <w:noProof/>
                <w:color w:val="000000" w:themeColor="text1"/>
                <w:sz w:val="28"/>
                <w:szCs w:val="28"/>
              </w:rPr>
              <mc:AlternateContent>
                <mc:Choice Requires="wps">
                  <w:drawing>
                    <wp:anchor distT="0" distB="0" distL="114300" distR="114300" simplePos="0" relativeHeight="251659264" behindDoc="0" locked="0" layoutInCell="1" allowOverlap="1" wp14:anchorId="6021F43A" wp14:editId="11A33535">
                      <wp:simplePos x="0" y="0"/>
                      <wp:positionH relativeFrom="column">
                        <wp:posOffset>766445</wp:posOffset>
                      </wp:positionH>
                      <wp:positionV relativeFrom="paragraph">
                        <wp:posOffset>17780</wp:posOffset>
                      </wp:positionV>
                      <wp:extent cx="603250" cy="0"/>
                      <wp:effectExtent l="10795" t="8255" r="508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F6966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1.4pt" to="107.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irIHAIAADU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"/>
                  </w:pict>
                </mc:Fallback>
              </mc:AlternateContent>
            </w:r>
          </w:p>
          <w:p w:rsidR="000729CF" w:rsidRPr="000208AB" w:rsidRDefault="000729CF" w:rsidP="00A872F0">
            <w:pPr>
              <w:ind w:left="-108" w:right="-108"/>
              <w:jc w:val="center"/>
              <w:rPr>
                <w:bCs/>
                <w:i/>
                <w:color w:val="000000" w:themeColor="text1"/>
              </w:rPr>
            </w:pPr>
            <w:r w:rsidRPr="000208AB">
              <w:rPr>
                <w:bCs/>
                <w:color w:val="000000" w:themeColor="text1"/>
                <w:sz w:val="28"/>
                <w:szCs w:val="28"/>
              </w:rPr>
              <w:t>Số:          /</w:t>
            </w:r>
            <w:r w:rsidR="00A872F0" w:rsidRPr="000208AB">
              <w:rPr>
                <w:bCs/>
                <w:color w:val="000000" w:themeColor="text1"/>
                <w:sz w:val="28"/>
                <w:szCs w:val="28"/>
              </w:rPr>
              <w:t>TTr</w:t>
            </w:r>
            <w:r w:rsidRPr="000208AB">
              <w:rPr>
                <w:bCs/>
                <w:color w:val="000000" w:themeColor="text1"/>
                <w:sz w:val="28"/>
                <w:szCs w:val="28"/>
              </w:rPr>
              <w:t>-UBND</w:t>
            </w:r>
          </w:p>
        </w:tc>
        <w:tc>
          <w:tcPr>
            <w:tcW w:w="5954" w:type="dxa"/>
          </w:tcPr>
          <w:p w:rsidR="000729CF" w:rsidRPr="000208AB" w:rsidRDefault="000729CF" w:rsidP="002A1F7C">
            <w:pPr>
              <w:jc w:val="center"/>
              <w:rPr>
                <w:b/>
                <w:bCs/>
                <w:color w:val="000000" w:themeColor="text1"/>
                <w:sz w:val="27"/>
                <w:szCs w:val="27"/>
              </w:rPr>
            </w:pPr>
            <w:r w:rsidRPr="000208AB">
              <w:rPr>
                <w:b/>
                <w:bCs/>
                <w:color w:val="000000" w:themeColor="text1"/>
                <w:sz w:val="27"/>
                <w:szCs w:val="27"/>
              </w:rPr>
              <w:t>CỘNG HÒA XÃ HỘI CHỦ NGHĨA VIỆT NAM</w:t>
            </w:r>
          </w:p>
          <w:p w:rsidR="000729CF" w:rsidRPr="000208AB" w:rsidRDefault="000729CF" w:rsidP="002A1F7C">
            <w:pPr>
              <w:jc w:val="center"/>
              <w:rPr>
                <w:b/>
                <w:bCs/>
                <w:color w:val="000000" w:themeColor="text1"/>
                <w:sz w:val="27"/>
                <w:szCs w:val="27"/>
              </w:rPr>
            </w:pPr>
            <w:r w:rsidRPr="000208AB">
              <w:rPr>
                <w:b/>
                <w:bCs/>
                <w:color w:val="000000" w:themeColor="text1"/>
                <w:sz w:val="28"/>
                <w:szCs w:val="28"/>
              </w:rPr>
              <w:t>Độc lập - Tự do - Hạnh phúc</w:t>
            </w:r>
          </w:p>
          <w:p w:rsidR="000729CF" w:rsidRPr="000208AB" w:rsidRDefault="000729CF" w:rsidP="002A1F7C">
            <w:pPr>
              <w:jc w:val="both"/>
              <w:rPr>
                <w:bCs/>
                <w:color w:val="000000" w:themeColor="text1"/>
                <w:sz w:val="28"/>
                <w:szCs w:val="28"/>
              </w:rPr>
            </w:pPr>
            <w:r w:rsidRPr="000208AB">
              <w:rPr>
                <w:bCs/>
                <w:noProof/>
                <w:color w:val="000000" w:themeColor="text1"/>
                <w:sz w:val="20"/>
                <w:szCs w:val="28"/>
              </w:rPr>
              <mc:AlternateContent>
                <mc:Choice Requires="wps">
                  <w:drawing>
                    <wp:anchor distT="0" distB="0" distL="114300" distR="114300" simplePos="0" relativeHeight="251657216" behindDoc="0" locked="0" layoutInCell="1" allowOverlap="1" wp14:anchorId="3D3CE774" wp14:editId="648825A1">
                      <wp:simplePos x="0" y="0"/>
                      <wp:positionH relativeFrom="column">
                        <wp:posOffset>740410</wp:posOffset>
                      </wp:positionH>
                      <wp:positionV relativeFrom="paragraph">
                        <wp:posOffset>21590</wp:posOffset>
                      </wp:positionV>
                      <wp:extent cx="2164080" cy="0"/>
                      <wp:effectExtent l="10795" t="9525" r="635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3EDB25"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pt,1.7pt" to="228.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Vh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kszydQw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"/>
                  </w:pict>
                </mc:Fallback>
              </mc:AlternateContent>
            </w:r>
            <w:r w:rsidRPr="000208AB">
              <w:rPr>
                <w:bCs/>
                <w:color w:val="000000" w:themeColor="text1"/>
                <w:sz w:val="28"/>
                <w:szCs w:val="28"/>
              </w:rPr>
              <w:t xml:space="preserve"> </w:t>
            </w:r>
          </w:p>
          <w:p w:rsidR="000729CF" w:rsidRPr="000208AB" w:rsidRDefault="000729CF" w:rsidP="00296F28">
            <w:pPr>
              <w:jc w:val="center"/>
              <w:rPr>
                <w:bCs/>
                <w:i/>
                <w:color w:val="000000" w:themeColor="text1"/>
                <w:sz w:val="28"/>
                <w:szCs w:val="28"/>
              </w:rPr>
            </w:pPr>
            <w:r w:rsidRPr="000208AB">
              <w:rPr>
                <w:bCs/>
                <w:i/>
                <w:color w:val="000000" w:themeColor="text1"/>
                <w:sz w:val="28"/>
                <w:szCs w:val="28"/>
              </w:rPr>
              <w:t xml:space="preserve">Đắk Nông, ngày      tháng </w:t>
            </w:r>
            <w:r w:rsidR="00296F28" w:rsidRPr="000208AB">
              <w:rPr>
                <w:bCs/>
                <w:i/>
                <w:color w:val="000000" w:themeColor="text1"/>
                <w:sz w:val="28"/>
                <w:szCs w:val="28"/>
              </w:rPr>
              <w:t xml:space="preserve">    </w:t>
            </w:r>
            <w:r w:rsidRPr="000208AB">
              <w:rPr>
                <w:bCs/>
                <w:i/>
                <w:color w:val="000000" w:themeColor="text1"/>
                <w:sz w:val="28"/>
                <w:szCs w:val="28"/>
              </w:rPr>
              <w:t xml:space="preserve"> năm 202</w:t>
            </w:r>
            <w:r w:rsidR="00296F28" w:rsidRPr="000208AB">
              <w:rPr>
                <w:bCs/>
                <w:i/>
                <w:color w:val="000000" w:themeColor="text1"/>
                <w:sz w:val="28"/>
                <w:szCs w:val="28"/>
              </w:rPr>
              <w:t>2</w:t>
            </w:r>
          </w:p>
        </w:tc>
      </w:tr>
    </w:tbl>
    <w:p w:rsidR="000729CF" w:rsidRPr="000208AB" w:rsidRDefault="000729CF" w:rsidP="000729CF">
      <w:pPr>
        <w:rPr>
          <w:b/>
          <w:color w:val="000000" w:themeColor="text1"/>
          <w:kern w:val="28"/>
          <w:sz w:val="30"/>
          <w:szCs w:val="30"/>
        </w:rPr>
      </w:pPr>
    </w:p>
    <w:p w:rsidR="0011622B" w:rsidRPr="000208AB" w:rsidRDefault="00135A44" w:rsidP="009308FF">
      <w:pPr>
        <w:jc w:val="center"/>
        <w:rPr>
          <w:b/>
          <w:color w:val="000000" w:themeColor="text1"/>
          <w:kern w:val="28"/>
          <w:sz w:val="30"/>
          <w:szCs w:val="30"/>
        </w:rPr>
      </w:pPr>
      <w:r w:rsidRPr="000208AB">
        <w:rPr>
          <w:b/>
          <w:color w:val="000000" w:themeColor="text1"/>
          <w:kern w:val="28"/>
          <w:sz w:val="30"/>
          <w:szCs w:val="30"/>
        </w:rPr>
        <w:t>TỜ TRÌNH</w:t>
      </w:r>
    </w:p>
    <w:p w:rsidR="00A327EA" w:rsidRDefault="00422BB4" w:rsidP="009308FF">
      <w:pPr>
        <w:spacing w:line="268" w:lineRule="auto"/>
        <w:jc w:val="center"/>
        <w:rPr>
          <w:b/>
          <w:color w:val="000000" w:themeColor="text1"/>
          <w:sz w:val="28"/>
          <w:szCs w:val="28"/>
        </w:rPr>
      </w:pPr>
      <w:r w:rsidRPr="000208AB">
        <w:rPr>
          <w:b/>
          <w:color w:val="000000" w:themeColor="text1"/>
          <w:sz w:val="28"/>
          <w:szCs w:val="28"/>
        </w:rPr>
        <w:t xml:space="preserve">Về việc kéo dài thời gian thực hiện và giải ngân kế hoạch vốn ngân sách </w:t>
      </w:r>
    </w:p>
    <w:p w:rsidR="006021AC" w:rsidRPr="000208AB" w:rsidRDefault="00422BB4" w:rsidP="009308FF">
      <w:pPr>
        <w:spacing w:line="268" w:lineRule="auto"/>
        <w:jc w:val="center"/>
        <w:rPr>
          <w:b/>
          <w:color w:val="000000" w:themeColor="text1"/>
          <w:spacing w:val="2"/>
          <w:sz w:val="28"/>
          <w:szCs w:val="28"/>
          <w:lang w:val="it-IT"/>
        </w:rPr>
      </w:pPr>
      <w:r w:rsidRPr="000208AB">
        <w:rPr>
          <w:b/>
          <w:color w:val="000000" w:themeColor="text1"/>
          <w:sz w:val="28"/>
          <w:szCs w:val="28"/>
        </w:rPr>
        <w:t xml:space="preserve">địa phương năm 2021 </w:t>
      </w:r>
      <w:r w:rsidR="00256212" w:rsidRPr="000208AB">
        <w:rPr>
          <w:b/>
          <w:color w:val="000000" w:themeColor="text1"/>
          <w:sz w:val="28"/>
          <w:szCs w:val="28"/>
        </w:rPr>
        <w:t>sang năm 2022</w:t>
      </w:r>
    </w:p>
    <w:p w:rsidR="006021AC" w:rsidRPr="000208AB" w:rsidRDefault="0082441E" w:rsidP="00AF2856">
      <w:pPr>
        <w:spacing w:beforeLines="20" w:before="48" w:afterLines="20" w:after="48" w:line="268" w:lineRule="auto"/>
        <w:jc w:val="center"/>
        <w:rPr>
          <w:iCs/>
          <w:color w:val="000000" w:themeColor="text1"/>
          <w:kern w:val="28"/>
          <w:sz w:val="2"/>
          <w:szCs w:val="20"/>
          <w:lang w:val="es-ES"/>
        </w:rPr>
      </w:pPr>
      <w:r w:rsidRPr="000208AB">
        <w:rPr>
          <w:noProof/>
          <w:color w:val="000000" w:themeColor="text1"/>
          <w:kern w:val="28"/>
          <w:sz w:val="28"/>
          <w:szCs w:val="28"/>
        </w:rPr>
        <mc:AlternateContent>
          <mc:Choice Requires="wps">
            <w:drawing>
              <wp:anchor distT="0" distB="0" distL="114300" distR="114300" simplePos="0" relativeHeight="251655168" behindDoc="0" locked="0" layoutInCell="1" allowOverlap="1" wp14:anchorId="56187F2F" wp14:editId="04D404EC">
                <wp:simplePos x="0" y="0"/>
                <wp:positionH relativeFrom="column">
                  <wp:posOffset>2397760</wp:posOffset>
                </wp:positionH>
                <wp:positionV relativeFrom="paragraph">
                  <wp:posOffset>2540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AAA9FC" id="Straight Connector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8pt,.2pt" to="266.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"/>
            </w:pict>
          </mc:Fallback>
        </mc:AlternateContent>
      </w:r>
    </w:p>
    <w:p w:rsidR="00557B4C" w:rsidRPr="000208AB" w:rsidRDefault="00557B4C" w:rsidP="00AF2856">
      <w:pPr>
        <w:spacing w:beforeLines="20" w:before="48" w:afterLines="20" w:after="48" w:line="268" w:lineRule="auto"/>
        <w:jc w:val="center"/>
        <w:rPr>
          <w:iCs/>
          <w:color w:val="000000" w:themeColor="text1"/>
          <w:kern w:val="28"/>
          <w:sz w:val="28"/>
          <w:szCs w:val="28"/>
          <w:lang w:val="es-ES"/>
        </w:rPr>
      </w:pPr>
    </w:p>
    <w:p w:rsidR="006021AC" w:rsidRPr="000208AB" w:rsidRDefault="006021AC" w:rsidP="00AF2856">
      <w:pPr>
        <w:spacing w:beforeLines="20" w:before="48" w:afterLines="20" w:after="48" w:line="268" w:lineRule="auto"/>
        <w:jc w:val="center"/>
        <w:rPr>
          <w:iCs/>
          <w:color w:val="000000" w:themeColor="text1"/>
          <w:kern w:val="28"/>
          <w:sz w:val="28"/>
          <w:szCs w:val="28"/>
          <w:lang w:val="es-ES"/>
        </w:rPr>
      </w:pPr>
      <w:r w:rsidRPr="000208AB">
        <w:rPr>
          <w:iCs/>
          <w:color w:val="000000" w:themeColor="text1"/>
          <w:kern w:val="28"/>
          <w:sz w:val="28"/>
          <w:szCs w:val="28"/>
          <w:lang w:val="es-ES"/>
        </w:rPr>
        <w:t xml:space="preserve">Kính gửi: </w:t>
      </w:r>
      <w:r w:rsidR="00DA4919" w:rsidRPr="000208AB">
        <w:rPr>
          <w:iCs/>
          <w:color w:val="000000" w:themeColor="text1"/>
          <w:kern w:val="28"/>
          <w:sz w:val="28"/>
          <w:szCs w:val="28"/>
          <w:lang w:val="es-ES"/>
        </w:rPr>
        <w:t>Hội đồng</w:t>
      </w:r>
      <w:r w:rsidR="00F16355" w:rsidRPr="000208AB">
        <w:rPr>
          <w:iCs/>
          <w:color w:val="000000" w:themeColor="text1"/>
          <w:kern w:val="28"/>
          <w:sz w:val="28"/>
          <w:szCs w:val="28"/>
          <w:lang w:val="es-ES"/>
        </w:rPr>
        <w:t xml:space="preserve"> nhân dân</w:t>
      </w:r>
      <w:r w:rsidR="002722EA" w:rsidRPr="000208AB">
        <w:rPr>
          <w:iCs/>
          <w:color w:val="000000" w:themeColor="text1"/>
          <w:kern w:val="28"/>
          <w:sz w:val="28"/>
          <w:szCs w:val="28"/>
          <w:lang w:val="es-ES"/>
        </w:rPr>
        <w:t xml:space="preserve"> tỉnh</w:t>
      </w:r>
      <w:r w:rsidR="00825ACA" w:rsidRPr="000208AB">
        <w:rPr>
          <w:iCs/>
          <w:color w:val="000000" w:themeColor="text1"/>
          <w:kern w:val="28"/>
          <w:sz w:val="28"/>
          <w:szCs w:val="28"/>
          <w:lang w:val="es-ES"/>
        </w:rPr>
        <w:t xml:space="preserve"> Đắk Nông</w:t>
      </w:r>
      <w:r w:rsidR="002722EA" w:rsidRPr="000208AB">
        <w:rPr>
          <w:iCs/>
          <w:color w:val="000000" w:themeColor="text1"/>
          <w:kern w:val="28"/>
          <w:sz w:val="28"/>
          <w:szCs w:val="28"/>
          <w:lang w:val="es-ES"/>
        </w:rPr>
        <w:t>.</w:t>
      </w:r>
    </w:p>
    <w:p w:rsidR="006021AC" w:rsidRPr="000208AB" w:rsidRDefault="006021AC" w:rsidP="00AF2856">
      <w:pPr>
        <w:spacing w:beforeLines="20" w:before="48" w:afterLines="20" w:after="48" w:line="268" w:lineRule="auto"/>
        <w:jc w:val="center"/>
        <w:rPr>
          <w:b/>
          <w:color w:val="000000" w:themeColor="text1"/>
          <w:sz w:val="10"/>
          <w:szCs w:val="28"/>
          <w:lang w:val="it-IT"/>
        </w:rPr>
      </w:pPr>
    </w:p>
    <w:p w:rsidR="00993A2D" w:rsidRPr="000208AB" w:rsidRDefault="00993A2D" w:rsidP="007D37CB">
      <w:pPr>
        <w:spacing w:line="276" w:lineRule="auto"/>
        <w:ind w:firstLine="720"/>
        <w:jc w:val="both"/>
        <w:rPr>
          <w:color w:val="000000" w:themeColor="text1"/>
          <w:kern w:val="28"/>
          <w:sz w:val="28"/>
          <w:szCs w:val="28"/>
          <w:lang w:val="nl-NL"/>
        </w:rPr>
      </w:pPr>
    </w:p>
    <w:p w:rsidR="00A327EA" w:rsidRDefault="00BF2AA3" w:rsidP="00BF2AA3">
      <w:pPr>
        <w:spacing w:before="20" w:line="276" w:lineRule="auto"/>
        <w:ind w:firstLine="720"/>
        <w:jc w:val="both"/>
        <w:rPr>
          <w:i/>
          <w:color w:val="000000" w:themeColor="text1"/>
          <w:sz w:val="28"/>
          <w:szCs w:val="28"/>
        </w:rPr>
      </w:pPr>
      <w:r w:rsidRPr="000208AB">
        <w:rPr>
          <w:i/>
          <w:color w:val="000000" w:themeColor="text1"/>
          <w:sz w:val="28"/>
          <w:szCs w:val="28"/>
        </w:rPr>
        <w:t xml:space="preserve">Căn cứ Luật Tổ chức chính quyền địa phương ngày 19 tháng 6 năm 2015; </w:t>
      </w:r>
    </w:p>
    <w:p w:rsidR="00BF2AA3" w:rsidRPr="000208AB" w:rsidRDefault="00A327EA" w:rsidP="00BF2AA3">
      <w:pPr>
        <w:spacing w:before="20" w:line="276" w:lineRule="auto"/>
        <w:ind w:firstLine="720"/>
        <w:jc w:val="both"/>
        <w:rPr>
          <w:i/>
          <w:color w:val="000000" w:themeColor="text1"/>
          <w:sz w:val="28"/>
          <w:szCs w:val="28"/>
        </w:rPr>
      </w:pPr>
      <w:r w:rsidRPr="000208AB">
        <w:rPr>
          <w:i/>
          <w:color w:val="000000" w:themeColor="text1"/>
          <w:sz w:val="28"/>
          <w:szCs w:val="28"/>
        </w:rPr>
        <w:t xml:space="preserve">Căn cứ </w:t>
      </w:r>
      <w:r w:rsidR="00BF2AA3" w:rsidRPr="000208AB">
        <w:rPr>
          <w:i/>
          <w:color w:val="000000" w:themeColor="text1"/>
          <w:sz w:val="28"/>
          <w:szCs w:val="28"/>
        </w:rPr>
        <w:t>Luật Sửa đổi, bổ sung một số điều của Luật Tổ chức Chính phủ và Luật Tổ chức chính quyền địa phương ngày 22 tháng 11 năm 2019;</w:t>
      </w:r>
    </w:p>
    <w:p w:rsidR="00BF2AA3" w:rsidRPr="000208AB" w:rsidRDefault="00BF2AA3" w:rsidP="00BF2AA3">
      <w:pPr>
        <w:spacing w:before="20" w:line="276" w:lineRule="auto"/>
        <w:ind w:firstLine="720"/>
        <w:jc w:val="both"/>
        <w:rPr>
          <w:i/>
          <w:color w:val="000000" w:themeColor="text1"/>
          <w:sz w:val="28"/>
          <w:szCs w:val="28"/>
        </w:rPr>
      </w:pPr>
      <w:r w:rsidRPr="000208AB">
        <w:rPr>
          <w:i/>
          <w:color w:val="000000" w:themeColor="text1"/>
          <w:sz w:val="28"/>
          <w:szCs w:val="28"/>
        </w:rPr>
        <w:t>Căn cứ Luật Đầu tư công ngày 13 tháng 6 năm 2019;</w:t>
      </w:r>
    </w:p>
    <w:p w:rsidR="00E10066" w:rsidRPr="000208AB" w:rsidRDefault="00E10066" w:rsidP="00BF2AA3">
      <w:pPr>
        <w:spacing w:before="20" w:line="276" w:lineRule="auto"/>
        <w:ind w:firstLine="720"/>
        <w:jc w:val="both"/>
        <w:rPr>
          <w:i/>
          <w:color w:val="000000" w:themeColor="text1"/>
          <w:sz w:val="28"/>
          <w:szCs w:val="28"/>
        </w:rPr>
      </w:pPr>
      <w:r w:rsidRPr="000208AB">
        <w:rPr>
          <w:i/>
          <w:color w:val="000000" w:themeColor="text1"/>
          <w:sz w:val="28"/>
          <w:szCs w:val="28"/>
        </w:rPr>
        <w:t>Căn cứ Nghị định số 40/2020/NĐ-CP ngày 06/4/2020 của Chính phủ quy định chi tiết thi hành một số điều của Luật Đầu tư công;</w:t>
      </w:r>
    </w:p>
    <w:p w:rsidR="00BF2AA3" w:rsidRPr="000208AB" w:rsidRDefault="00BF2AA3" w:rsidP="00BF2AA3">
      <w:pPr>
        <w:spacing w:before="20" w:line="276" w:lineRule="auto"/>
        <w:ind w:firstLine="720"/>
        <w:jc w:val="both"/>
        <w:rPr>
          <w:i/>
          <w:color w:val="000000" w:themeColor="text1"/>
          <w:sz w:val="28"/>
          <w:szCs w:val="28"/>
        </w:rPr>
      </w:pPr>
      <w:r w:rsidRPr="000208AB">
        <w:rPr>
          <w:i/>
          <w:color w:val="000000" w:themeColor="text1"/>
          <w:sz w:val="28"/>
          <w:szCs w:val="28"/>
        </w:rPr>
        <w:t>Căn cứ Nghị quyết số 146/NQ-HĐND ngày 20 tháng 8 năm 2021 của HĐND tỉnh Đắk Nông, về việc thông qua kế hoạch vốn đầu tư công trung hạn (nguồn ngân sách trung ương và ngân sách địa phương) giai đoạn 2021-2025;</w:t>
      </w:r>
    </w:p>
    <w:p w:rsidR="00DF0EB1" w:rsidRPr="000208AB" w:rsidRDefault="00BF2AA3" w:rsidP="00BF2AA3">
      <w:pPr>
        <w:spacing w:before="20" w:line="276" w:lineRule="auto"/>
        <w:ind w:firstLine="720"/>
        <w:jc w:val="both"/>
        <w:rPr>
          <w:i/>
          <w:color w:val="000000" w:themeColor="text1"/>
          <w:sz w:val="28"/>
          <w:szCs w:val="28"/>
        </w:rPr>
      </w:pPr>
      <w:r w:rsidRPr="000208AB">
        <w:rPr>
          <w:i/>
          <w:color w:val="000000" w:themeColor="text1"/>
          <w:sz w:val="28"/>
          <w:szCs w:val="28"/>
        </w:rPr>
        <w:t>Căn cứ Nghị quyết số 112/NQ-HĐND ngày 11 tháng 12 năm 2020 của HĐND tỉnh Đắk Nông về việc thông qua kế hoạch vốn đầu tư phát triển nguồn ngân sách nhà nước năm 2021.</w:t>
      </w:r>
    </w:p>
    <w:p w:rsidR="00A327EA" w:rsidRPr="00D07713" w:rsidRDefault="00A327EA" w:rsidP="00A327EA">
      <w:pPr>
        <w:spacing w:before="120" w:line="268" w:lineRule="auto"/>
        <w:ind w:firstLine="720"/>
        <w:jc w:val="both"/>
        <w:rPr>
          <w:b/>
          <w:color w:val="000000" w:themeColor="text1"/>
          <w:sz w:val="28"/>
          <w:szCs w:val="28"/>
        </w:rPr>
      </w:pPr>
      <w:r w:rsidRPr="00D07713">
        <w:rPr>
          <w:color w:val="000000"/>
          <w:spacing w:val="2"/>
          <w:sz w:val="28"/>
          <w:szCs w:val="28"/>
        </w:rPr>
        <w:t xml:space="preserve">UBND tỉnh đề nghị HĐND tỉnh xem xét, ban hành Nghị quyết kéo dài thời gian thực hiện và giải ngân kế hoạch vốn ngân sách địa phương năm 2021 sang năm 2022 </w:t>
      </w:r>
      <w:r w:rsidRPr="00D07713">
        <w:rPr>
          <w:i/>
          <w:color w:val="000000"/>
          <w:spacing w:val="2"/>
          <w:sz w:val="28"/>
          <w:szCs w:val="28"/>
        </w:rPr>
        <w:t>(Danh mục Nghị quyết đã được Thường trực HĐND tỉnh đã thống nhất tại Thông báo số 17/TB-HĐND ngày 08/6/2022)</w:t>
      </w:r>
      <w:r w:rsidRPr="00D07713">
        <w:rPr>
          <w:color w:val="000000"/>
          <w:spacing w:val="2"/>
          <w:sz w:val="28"/>
          <w:szCs w:val="28"/>
        </w:rPr>
        <w:t>, cụ thể như sau:</w:t>
      </w:r>
    </w:p>
    <w:p w:rsidR="00D90738" w:rsidRPr="000208AB" w:rsidRDefault="00D90738" w:rsidP="00F46402">
      <w:pPr>
        <w:spacing w:before="120"/>
        <w:ind w:firstLine="720"/>
        <w:jc w:val="both"/>
        <w:rPr>
          <w:color w:val="000000" w:themeColor="text1"/>
          <w:sz w:val="28"/>
          <w:szCs w:val="28"/>
        </w:rPr>
      </w:pPr>
      <w:r w:rsidRPr="000208AB">
        <w:rPr>
          <w:color w:val="000000" w:themeColor="text1"/>
          <w:sz w:val="28"/>
          <w:szCs w:val="28"/>
        </w:rPr>
        <w:t xml:space="preserve">Kết quả giải ngân kế hoạch vốn đầu tư công năm 2021 đạt 96,7%, cao hơn cùng kỳ năm 2020; là một trong những tỉnh có tỷ lệ giải ngân tốt trên toàn quốc. Đây là nỗ lực rất lớn đến từ sự lãnh đạo, </w:t>
      </w:r>
      <w:r w:rsidR="008C0153" w:rsidRPr="000208AB">
        <w:rPr>
          <w:color w:val="000000" w:themeColor="text1"/>
          <w:sz w:val="28"/>
          <w:szCs w:val="28"/>
        </w:rPr>
        <w:t>chỉ đạo quyết liệt của Tỉnh ủy, HĐND</w:t>
      </w:r>
      <w:r w:rsidR="007642EB" w:rsidRPr="000208AB">
        <w:rPr>
          <w:color w:val="000000" w:themeColor="text1"/>
          <w:sz w:val="28"/>
          <w:szCs w:val="28"/>
        </w:rPr>
        <w:t xml:space="preserve">, </w:t>
      </w:r>
      <w:r w:rsidRPr="000208AB">
        <w:rPr>
          <w:color w:val="000000" w:themeColor="text1"/>
          <w:sz w:val="28"/>
          <w:szCs w:val="28"/>
        </w:rPr>
        <w:t>UBND tỉnh; tinh thần vào cuộc kịp thời của các sở, ban, ngành, các chủ đầu tư, sự ủng hộ của người dân trong vùng dự án.</w:t>
      </w:r>
      <w:r w:rsidR="00D07713">
        <w:rPr>
          <w:color w:val="000000" w:themeColor="text1"/>
          <w:sz w:val="28"/>
          <w:szCs w:val="28"/>
        </w:rPr>
        <w:t xml:space="preserve"> Tuy nhiên, vẫn còn một số dự án có tỷ lệ giải ngân thấp, UBND tỉnh đã tổ chức xử lý trách nhiệm của chủ đầu tư chưa hoàn thành nhiệm vụ thực hiện và giải ngân kế hoạch đầu tư công năm 2021 vì nguyên nhân chủ quan (tại Công văn số 2204/UBND-KT ngày 28/4/2022). Bên cạnh đó, </w:t>
      </w:r>
      <w:r w:rsidRPr="000208AB">
        <w:rPr>
          <w:color w:val="000000" w:themeColor="text1"/>
          <w:sz w:val="28"/>
          <w:szCs w:val="28"/>
        </w:rPr>
        <w:t xml:space="preserve">vẫn còn một số dự án vì lý do </w:t>
      </w:r>
      <w:r w:rsidRPr="00D07713">
        <w:rPr>
          <w:b/>
          <w:i/>
          <w:color w:val="000000" w:themeColor="text1"/>
          <w:sz w:val="28"/>
          <w:szCs w:val="28"/>
        </w:rPr>
        <w:t>khách quan, bất khả kháng</w:t>
      </w:r>
      <w:r w:rsidRPr="000208AB">
        <w:rPr>
          <w:color w:val="000000" w:themeColor="text1"/>
          <w:sz w:val="28"/>
          <w:szCs w:val="28"/>
        </w:rPr>
        <w:t xml:space="preserve"> nên đến ngày 31/01/2022 không giải ngân hết kế hoạch vốn ngân sách địa phương năm 2021 được bố trí. </w:t>
      </w:r>
    </w:p>
    <w:p w:rsidR="00F10777" w:rsidRDefault="00F10777" w:rsidP="00F46402">
      <w:pPr>
        <w:spacing w:before="120"/>
        <w:ind w:firstLine="720"/>
        <w:jc w:val="both"/>
        <w:rPr>
          <w:color w:val="000000"/>
          <w:spacing w:val="2"/>
          <w:sz w:val="28"/>
          <w:szCs w:val="28"/>
        </w:rPr>
      </w:pPr>
      <w:r>
        <w:rPr>
          <w:color w:val="000000" w:themeColor="text1"/>
          <w:sz w:val="28"/>
          <w:szCs w:val="28"/>
        </w:rPr>
        <w:lastRenderedPageBreak/>
        <w:t>T</w:t>
      </w:r>
      <w:r w:rsidRPr="000208AB">
        <w:rPr>
          <w:color w:val="000000" w:themeColor="text1"/>
          <w:sz w:val="28"/>
          <w:szCs w:val="28"/>
        </w:rPr>
        <w:t xml:space="preserve">ại Điểm đ, Khoản 1, Điều 48 Nghị </w:t>
      </w:r>
      <w:r>
        <w:rPr>
          <w:color w:val="000000" w:themeColor="text1"/>
          <w:sz w:val="28"/>
          <w:szCs w:val="28"/>
        </w:rPr>
        <w:t>đ</w:t>
      </w:r>
      <w:r w:rsidRPr="000208AB">
        <w:rPr>
          <w:color w:val="000000" w:themeColor="text1"/>
          <w:sz w:val="28"/>
          <w:szCs w:val="28"/>
        </w:rPr>
        <w:t>ịnh số 40/2020/NĐ-CP ngày 06/4/2020 của Chính phủ</w:t>
      </w:r>
      <w:r>
        <w:rPr>
          <w:color w:val="000000" w:themeColor="text1"/>
          <w:sz w:val="28"/>
          <w:szCs w:val="28"/>
        </w:rPr>
        <w:t xml:space="preserve"> quy định </w:t>
      </w:r>
      <w:r w:rsidRPr="000208AB">
        <w:rPr>
          <w:color w:val="000000" w:themeColor="text1"/>
          <w:sz w:val="28"/>
          <w:szCs w:val="28"/>
        </w:rPr>
        <w:t xml:space="preserve">: </w:t>
      </w:r>
      <w:r w:rsidRPr="000208AB">
        <w:rPr>
          <w:i/>
          <w:color w:val="000000" w:themeColor="text1"/>
          <w:sz w:val="28"/>
          <w:szCs w:val="28"/>
        </w:rPr>
        <w:t>“Dự án bị ảnh hưởng tiến độ do thiên tai, thảm họa, dịch bệnh, nguyên nhân khách quan không thể lường trước được và không thể khắc phục mặc dù đã áp dụng mọi biện pháp cần thiết và khả năng cho phép”</w:t>
      </w:r>
      <w:r>
        <w:rPr>
          <w:color w:val="000000" w:themeColor="text1"/>
          <w:sz w:val="28"/>
          <w:szCs w:val="28"/>
        </w:rPr>
        <w:t xml:space="preserve">. Đồng thời, tại </w:t>
      </w:r>
      <w:r w:rsidRPr="001D7CF3">
        <w:rPr>
          <w:color w:val="000000" w:themeColor="text1"/>
          <w:sz w:val="28"/>
          <w:szCs w:val="28"/>
        </w:rPr>
        <w:t>Khoản 2, Điều 68 Luật Đầu tư công 2019 quy định</w:t>
      </w:r>
      <w:r w:rsidRPr="00460A19">
        <w:rPr>
          <w:i/>
          <w:color w:val="000000" w:themeColor="text1"/>
          <w:sz w:val="28"/>
          <w:szCs w:val="28"/>
        </w:rPr>
        <w:t xml:space="preserve">: </w:t>
      </w:r>
      <w:r w:rsidRPr="00460A19">
        <w:rPr>
          <w:i/>
          <w:color w:val="000000"/>
          <w:spacing w:val="2"/>
          <w:sz w:val="28"/>
          <w:szCs w:val="28"/>
        </w:rPr>
        <w:t>“</w:t>
      </w:r>
      <w:bookmarkStart w:id="0" w:name="khoan_2_68"/>
      <w:r w:rsidRPr="00460A19">
        <w:rPr>
          <w:i/>
          <w:color w:val="000000"/>
          <w:spacing w:val="2"/>
          <w:sz w:val="28"/>
          <w:szCs w:val="28"/>
        </w:rPr>
        <w:t>Thời gian thực hiện và giải ngân vốn kế hoạch đầu tư công hằng năm đến ngày 31 tháng 01 năm sau. Trường hợp bất khả kháng, Thủ tướng Chính phủ quyết định đối với vốn ngân sách trung ương, Hội đồng nhân dân cấp tỉnh quyết định đối với vốn ngân sách địa phương cho phép kéo dài thời gian thực hiện nhưng không quá 31 tháng 12 năm sau</w:t>
      </w:r>
      <w:bookmarkEnd w:id="0"/>
      <w:r w:rsidRPr="00460A19">
        <w:rPr>
          <w:i/>
          <w:color w:val="000000"/>
          <w:spacing w:val="2"/>
          <w:sz w:val="28"/>
          <w:szCs w:val="28"/>
        </w:rPr>
        <w:t>”</w:t>
      </w:r>
      <w:r>
        <w:rPr>
          <w:color w:val="000000"/>
          <w:spacing w:val="2"/>
          <w:sz w:val="28"/>
          <w:szCs w:val="28"/>
        </w:rPr>
        <w:t xml:space="preserve"> </w:t>
      </w:r>
    </w:p>
    <w:p w:rsidR="00E10066" w:rsidRPr="000208AB" w:rsidRDefault="007642EB" w:rsidP="00F46402">
      <w:pPr>
        <w:spacing w:before="120"/>
        <w:ind w:firstLine="720"/>
        <w:jc w:val="both"/>
        <w:rPr>
          <w:color w:val="000000" w:themeColor="text1"/>
          <w:sz w:val="28"/>
          <w:szCs w:val="28"/>
        </w:rPr>
      </w:pPr>
      <w:r w:rsidRPr="000208AB">
        <w:rPr>
          <w:color w:val="000000" w:themeColor="text1"/>
          <w:sz w:val="28"/>
          <w:szCs w:val="28"/>
        </w:rPr>
        <w:t>Căn cứ</w:t>
      </w:r>
      <w:r w:rsidR="00F10777">
        <w:rPr>
          <w:color w:val="000000" w:themeColor="text1"/>
          <w:sz w:val="28"/>
          <w:szCs w:val="28"/>
        </w:rPr>
        <w:t xml:space="preserve"> các quy định nêu trên,</w:t>
      </w:r>
      <w:r w:rsidR="00873E11" w:rsidRPr="000208AB">
        <w:rPr>
          <w:color w:val="000000" w:themeColor="text1"/>
          <w:sz w:val="28"/>
          <w:szCs w:val="28"/>
        </w:rPr>
        <w:t xml:space="preserve"> để </w:t>
      </w:r>
      <w:r w:rsidRPr="000208AB">
        <w:rPr>
          <w:color w:val="000000" w:themeColor="text1"/>
          <w:sz w:val="28"/>
          <w:szCs w:val="28"/>
        </w:rPr>
        <w:t xml:space="preserve">tránh lãng phí nguồn vốn đầu tư phát triển của địa phương, UBND tỉnh </w:t>
      </w:r>
      <w:r w:rsidR="00873E11" w:rsidRPr="000208AB">
        <w:rPr>
          <w:color w:val="000000" w:themeColor="text1"/>
          <w:sz w:val="28"/>
          <w:szCs w:val="28"/>
        </w:rPr>
        <w:t>kính đề nghị</w:t>
      </w:r>
      <w:r w:rsidRPr="000208AB">
        <w:rPr>
          <w:color w:val="000000" w:themeColor="text1"/>
          <w:sz w:val="28"/>
          <w:szCs w:val="28"/>
        </w:rPr>
        <w:t xml:space="preserve"> HĐND tỉnh </w:t>
      </w:r>
      <w:r w:rsidR="00107166" w:rsidRPr="000208AB">
        <w:rPr>
          <w:color w:val="000000" w:themeColor="text1"/>
          <w:sz w:val="28"/>
          <w:szCs w:val="28"/>
        </w:rPr>
        <w:t>xem</w:t>
      </w:r>
      <w:r w:rsidR="00873E11" w:rsidRPr="000208AB">
        <w:rPr>
          <w:color w:val="000000" w:themeColor="text1"/>
          <w:sz w:val="28"/>
          <w:szCs w:val="28"/>
        </w:rPr>
        <w:t xml:space="preserve"> xét, </w:t>
      </w:r>
      <w:r w:rsidRPr="000208AB">
        <w:rPr>
          <w:color w:val="000000" w:themeColor="text1"/>
          <w:sz w:val="28"/>
          <w:szCs w:val="28"/>
        </w:rPr>
        <w:t xml:space="preserve">cho phép kéo dài thời gian thực hiện và giải ngân vốn </w:t>
      </w:r>
      <w:r w:rsidR="00E10066" w:rsidRPr="000208AB">
        <w:rPr>
          <w:color w:val="000000" w:themeColor="text1"/>
          <w:sz w:val="28"/>
          <w:szCs w:val="28"/>
        </w:rPr>
        <w:t xml:space="preserve">ngân sách địa phương </w:t>
      </w:r>
      <w:r w:rsidRPr="000208AB">
        <w:rPr>
          <w:color w:val="000000" w:themeColor="text1"/>
          <w:sz w:val="28"/>
          <w:szCs w:val="28"/>
        </w:rPr>
        <w:t xml:space="preserve">đến ngày 31/12/2022 đối với </w:t>
      </w:r>
      <w:r w:rsidR="00B00756" w:rsidRPr="000208AB">
        <w:rPr>
          <w:color w:val="000000" w:themeColor="text1"/>
          <w:sz w:val="28"/>
          <w:szCs w:val="28"/>
        </w:rPr>
        <w:t>09</w:t>
      </w:r>
      <w:r w:rsidR="004872F4">
        <w:rPr>
          <w:color w:val="000000" w:themeColor="text1"/>
          <w:sz w:val="28"/>
          <w:szCs w:val="28"/>
        </w:rPr>
        <w:t xml:space="preserve"> dự án</w:t>
      </w:r>
      <w:r w:rsidRPr="000208AB">
        <w:rPr>
          <w:color w:val="000000" w:themeColor="text1"/>
          <w:sz w:val="28"/>
          <w:szCs w:val="28"/>
        </w:rPr>
        <w:t xml:space="preserve">, với tổng số tiền là </w:t>
      </w:r>
      <w:r w:rsidR="0094280E" w:rsidRPr="0006684C">
        <w:rPr>
          <w:color w:val="FF0000"/>
          <w:sz w:val="28"/>
          <w:szCs w:val="28"/>
        </w:rPr>
        <w:t>4.112.638.048</w:t>
      </w:r>
      <w:r w:rsidRPr="0006684C">
        <w:rPr>
          <w:color w:val="FF0000"/>
          <w:sz w:val="28"/>
          <w:szCs w:val="28"/>
        </w:rPr>
        <w:t xml:space="preserve"> đồng </w:t>
      </w:r>
      <w:r w:rsidRPr="000208AB">
        <w:rPr>
          <w:i/>
          <w:color w:val="000000" w:themeColor="text1"/>
          <w:sz w:val="28"/>
          <w:szCs w:val="28"/>
        </w:rPr>
        <w:t xml:space="preserve">(Bằng chữ: </w:t>
      </w:r>
      <w:r w:rsidR="0094280E" w:rsidRPr="000208AB">
        <w:rPr>
          <w:i/>
          <w:color w:val="000000" w:themeColor="text1"/>
          <w:sz w:val="28"/>
          <w:szCs w:val="28"/>
        </w:rPr>
        <w:t>Bốn tỷ, một trăm mười hai triệu, sáu trăm ba mươi tám nghìn, không trăm bốn mươi tám đồng</w:t>
      </w:r>
      <w:r w:rsidRPr="000208AB">
        <w:rPr>
          <w:i/>
          <w:color w:val="000000" w:themeColor="text1"/>
          <w:sz w:val="28"/>
          <w:szCs w:val="28"/>
        </w:rPr>
        <w:t>)</w:t>
      </w:r>
      <w:r w:rsidRPr="000208AB">
        <w:rPr>
          <w:color w:val="000000" w:themeColor="text1"/>
          <w:sz w:val="28"/>
          <w:szCs w:val="28"/>
        </w:rPr>
        <w:t>, cụ thể như sau:</w:t>
      </w:r>
    </w:p>
    <w:p w:rsidR="00E10066" w:rsidRPr="000208AB" w:rsidRDefault="00E10066" w:rsidP="00F46402">
      <w:pPr>
        <w:spacing w:before="120"/>
        <w:ind w:firstLine="720"/>
        <w:jc w:val="both"/>
        <w:rPr>
          <w:b/>
          <w:color w:val="000000" w:themeColor="text1"/>
          <w:sz w:val="28"/>
          <w:szCs w:val="28"/>
        </w:rPr>
      </w:pPr>
      <w:r w:rsidRPr="000208AB">
        <w:rPr>
          <w:b/>
          <w:color w:val="000000" w:themeColor="text1"/>
          <w:sz w:val="28"/>
          <w:szCs w:val="28"/>
        </w:rPr>
        <w:t>I. Đối với kế hoạch vốn ngân sách địa phương do cấp tỉnh quản lý:</w:t>
      </w:r>
    </w:p>
    <w:p w:rsidR="00CA4DC7" w:rsidRPr="000208AB" w:rsidRDefault="00492012" w:rsidP="00F46402">
      <w:pPr>
        <w:spacing w:before="120"/>
        <w:ind w:firstLine="720"/>
        <w:jc w:val="both"/>
        <w:rPr>
          <w:color w:val="000000" w:themeColor="text1"/>
          <w:sz w:val="28"/>
          <w:szCs w:val="28"/>
        </w:rPr>
      </w:pPr>
      <w:r>
        <w:rPr>
          <w:color w:val="000000" w:themeColor="text1"/>
          <w:sz w:val="28"/>
          <w:szCs w:val="28"/>
        </w:rPr>
        <w:t xml:space="preserve">Đề nghị </w:t>
      </w:r>
      <w:r w:rsidR="006E032D">
        <w:rPr>
          <w:color w:val="000000" w:themeColor="text1"/>
          <w:sz w:val="28"/>
          <w:szCs w:val="28"/>
        </w:rPr>
        <w:t xml:space="preserve">HĐND tỉnh </w:t>
      </w:r>
      <w:r>
        <w:rPr>
          <w:color w:val="000000" w:themeColor="text1"/>
          <w:sz w:val="28"/>
          <w:szCs w:val="28"/>
        </w:rPr>
        <w:t>cho</w:t>
      </w:r>
      <w:r w:rsidR="00CA4DC7" w:rsidRPr="000208AB">
        <w:rPr>
          <w:color w:val="000000" w:themeColor="text1"/>
          <w:sz w:val="28"/>
          <w:szCs w:val="28"/>
        </w:rPr>
        <w:t xml:space="preserve"> phép kéo dài thời gian thực hiện và giải ngân sang năm 2022 </w:t>
      </w:r>
      <w:r w:rsidR="00BA628B">
        <w:rPr>
          <w:color w:val="000000" w:themeColor="text1"/>
          <w:sz w:val="28"/>
          <w:szCs w:val="28"/>
        </w:rPr>
        <w:t xml:space="preserve">theo </w:t>
      </w:r>
      <w:r w:rsidR="00CA4DC7" w:rsidRPr="000208AB">
        <w:rPr>
          <w:color w:val="000000" w:themeColor="text1"/>
          <w:sz w:val="28"/>
          <w:szCs w:val="28"/>
        </w:rPr>
        <w:t xml:space="preserve">quy định tại Điểm đ, Khoản 1, Điều 48 Nghị </w:t>
      </w:r>
      <w:r w:rsidR="00394857">
        <w:rPr>
          <w:color w:val="000000" w:themeColor="text1"/>
          <w:sz w:val="28"/>
          <w:szCs w:val="28"/>
        </w:rPr>
        <w:t>đ</w:t>
      </w:r>
      <w:r w:rsidR="00CA4DC7" w:rsidRPr="000208AB">
        <w:rPr>
          <w:color w:val="000000" w:themeColor="text1"/>
          <w:sz w:val="28"/>
          <w:szCs w:val="28"/>
        </w:rPr>
        <w:t>ịnh số 40/2020/NĐ-CP ngày 06/4/2020 của Chính phủ</w:t>
      </w:r>
      <w:r>
        <w:rPr>
          <w:color w:val="000000" w:themeColor="text1"/>
          <w:sz w:val="28"/>
          <w:szCs w:val="28"/>
        </w:rPr>
        <w:t>, đối với 05 dự án sau:</w:t>
      </w:r>
    </w:p>
    <w:p w:rsidR="001D5C19" w:rsidRDefault="007642EB" w:rsidP="00F46402">
      <w:pPr>
        <w:spacing w:before="120"/>
        <w:ind w:firstLine="720"/>
        <w:jc w:val="both"/>
        <w:rPr>
          <w:color w:val="000000" w:themeColor="text1"/>
          <w:sz w:val="28"/>
          <w:szCs w:val="28"/>
        </w:rPr>
      </w:pPr>
      <w:r w:rsidRPr="000208AB">
        <w:rPr>
          <w:color w:val="000000" w:themeColor="text1"/>
          <w:sz w:val="28"/>
          <w:szCs w:val="28"/>
        </w:rPr>
        <w:t>1</w:t>
      </w:r>
      <w:r w:rsidR="001D5C19">
        <w:rPr>
          <w:color w:val="000000" w:themeColor="text1"/>
          <w:sz w:val="28"/>
          <w:szCs w:val="28"/>
        </w:rPr>
        <w:t>.</w:t>
      </w:r>
      <w:r w:rsidRPr="000208AB">
        <w:rPr>
          <w:color w:val="000000" w:themeColor="text1"/>
          <w:sz w:val="28"/>
          <w:szCs w:val="28"/>
        </w:rPr>
        <w:t xml:space="preserve"> Dự án Hồ chứa nước Đắk N’ting, tỉnh Đắk Nông: Đề xuất kéo dài thời gian thực hiện và giải ngân số vốn là 519.919.900 đồng </w:t>
      </w:r>
      <w:r w:rsidRPr="000208AB">
        <w:rPr>
          <w:i/>
          <w:color w:val="000000" w:themeColor="text1"/>
          <w:sz w:val="28"/>
          <w:szCs w:val="28"/>
        </w:rPr>
        <w:t>(tổng kế hoạch vốn NSĐP bố trí năm 2021 là 11.190.000.000 đồng, bao gồm: bố trí đầu năm 2021 là 8.000.000.000 đồng, bổ sung 3.190.000.000 đồng tại Kỳ họp thứ 3 HĐND tỉnh Khóa IV tổ chức ngày 15/12/2021; giải ngân đến 31/01/2022 là 10.670.080.100 đồng)</w:t>
      </w:r>
      <w:r w:rsidRPr="000208AB">
        <w:rPr>
          <w:color w:val="000000" w:themeColor="text1"/>
          <w:sz w:val="28"/>
          <w:szCs w:val="28"/>
        </w:rPr>
        <w:t xml:space="preserve">. </w:t>
      </w:r>
    </w:p>
    <w:p w:rsidR="007642EB" w:rsidRPr="000208AB" w:rsidRDefault="001D5C19" w:rsidP="00F46402">
      <w:pPr>
        <w:spacing w:before="120"/>
        <w:ind w:firstLine="720"/>
        <w:jc w:val="both"/>
        <w:rPr>
          <w:color w:val="000000" w:themeColor="text1"/>
          <w:sz w:val="28"/>
          <w:szCs w:val="28"/>
        </w:rPr>
      </w:pPr>
      <w:r>
        <w:rPr>
          <w:color w:val="000000" w:themeColor="text1"/>
          <w:sz w:val="28"/>
          <w:szCs w:val="28"/>
        </w:rPr>
        <w:t>Nguyên nhân</w:t>
      </w:r>
      <w:r w:rsidR="007642EB" w:rsidRPr="000208AB">
        <w:rPr>
          <w:color w:val="000000" w:themeColor="text1"/>
          <w:sz w:val="28"/>
          <w:szCs w:val="28"/>
        </w:rPr>
        <w:t>: Kinh phí đề xuất kéo dài nêu trên là để thực hiện công tác giải phóng mặt bằng. Tuy nhiên, do diễn biến phức tạp của dịch Covid-19 nên việc tổ chức họp dân, lấy ý kiến xác minh nguồn góc và kê khai, kiểm đếm diện tích đất, cây trồng của người dân cần thu hồi đất mất rất nhiều thời gian; chính sách bồi thường hỗ trợ giải phóng mặt bằng thay đổi, dẫn đến việc lập thẩm định, phê duyệt phương án giải phóng mặt bằng chưa hoàn thành nên không giải ngân hết kế hoạch vốn năm 2021 được bố trí.</w:t>
      </w:r>
    </w:p>
    <w:p w:rsidR="00FF5879" w:rsidRPr="00D07713" w:rsidRDefault="00FF5879" w:rsidP="00F46402">
      <w:pPr>
        <w:spacing w:before="120"/>
        <w:ind w:firstLine="720"/>
        <w:jc w:val="both"/>
        <w:rPr>
          <w:color w:val="000000" w:themeColor="text1"/>
          <w:spacing w:val="4"/>
          <w:sz w:val="28"/>
          <w:szCs w:val="28"/>
        </w:rPr>
      </w:pPr>
      <w:r w:rsidRPr="00D07713">
        <w:rPr>
          <w:color w:val="000000" w:themeColor="text1"/>
          <w:spacing w:val="4"/>
          <w:sz w:val="28"/>
          <w:szCs w:val="28"/>
        </w:rPr>
        <w:t>2.</w:t>
      </w:r>
      <w:r w:rsidR="007642EB" w:rsidRPr="00D07713">
        <w:rPr>
          <w:color w:val="000000" w:themeColor="text1"/>
          <w:spacing w:val="4"/>
          <w:sz w:val="28"/>
          <w:szCs w:val="28"/>
        </w:rPr>
        <w:t xml:space="preserve"> Dự án </w:t>
      </w:r>
      <w:r w:rsidR="00F442ED" w:rsidRPr="00D07713">
        <w:rPr>
          <w:color w:val="000000" w:themeColor="text1"/>
          <w:spacing w:val="4"/>
          <w:sz w:val="28"/>
          <w:szCs w:val="28"/>
        </w:rPr>
        <w:t>N</w:t>
      </w:r>
      <w:r w:rsidR="007642EB" w:rsidRPr="00D07713">
        <w:rPr>
          <w:color w:val="000000" w:themeColor="text1"/>
          <w:spacing w:val="4"/>
          <w:sz w:val="28"/>
          <w:szCs w:val="28"/>
        </w:rPr>
        <w:t>âng cao hiệu quả sử dụng nước cho các tỉnh bị ảnh hưởng bởi hạn hán, vay vốn ADB tỉnh Đắk Nông: Đề xuất kéo dài thời gian thực hiện và giải ngân số vốn là 557.110.200 đồng (</w:t>
      </w:r>
      <w:r w:rsidR="007642EB" w:rsidRPr="00D07713">
        <w:rPr>
          <w:i/>
          <w:color w:val="000000" w:themeColor="text1"/>
          <w:spacing w:val="4"/>
          <w:sz w:val="28"/>
          <w:szCs w:val="28"/>
        </w:rPr>
        <w:t>gồm: nguồn cân đối NSĐP đối ứng cho dự án là 32.861.000 đồng; nguồn chính phủ vay về cho vay lại là 524.249.200 đồng)</w:t>
      </w:r>
      <w:r w:rsidR="007642EB" w:rsidRPr="00D07713">
        <w:rPr>
          <w:color w:val="000000" w:themeColor="text1"/>
          <w:spacing w:val="4"/>
          <w:sz w:val="28"/>
          <w:szCs w:val="28"/>
        </w:rPr>
        <w:t xml:space="preserve">. </w:t>
      </w:r>
    </w:p>
    <w:p w:rsidR="007642EB" w:rsidRPr="000208AB" w:rsidRDefault="00FF5879" w:rsidP="00F46402">
      <w:pPr>
        <w:spacing w:before="120"/>
        <w:ind w:firstLine="720"/>
        <w:jc w:val="both"/>
        <w:rPr>
          <w:color w:val="000000" w:themeColor="text1"/>
          <w:sz w:val="28"/>
          <w:szCs w:val="28"/>
        </w:rPr>
      </w:pPr>
      <w:r>
        <w:rPr>
          <w:color w:val="000000" w:themeColor="text1"/>
          <w:sz w:val="28"/>
          <w:szCs w:val="28"/>
        </w:rPr>
        <w:t>Nguyên nhân</w:t>
      </w:r>
      <w:r w:rsidR="007642EB" w:rsidRPr="000208AB">
        <w:rPr>
          <w:color w:val="000000" w:themeColor="text1"/>
          <w:sz w:val="28"/>
          <w:szCs w:val="28"/>
        </w:rPr>
        <w:t xml:space="preserve">: </w:t>
      </w:r>
      <w:r>
        <w:rPr>
          <w:color w:val="000000" w:themeColor="text1"/>
          <w:sz w:val="28"/>
          <w:szCs w:val="28"/>
        </w:rPr>
        <w:t>D</w:t>
      </w:r>
      <w:r w:rsidR="007642EB" w:rsidRPr="000208AB">
        <w:rPr>
          <w:color w:val="000000" w:themeColor="text1"/>
          <w:sz w:val="28"/>
          <w:szCs w:val="28"/>
        </w:rPr>
        <w:t xml:space="preserve">ự án sử dụng vốn vay ODA do ngân hàng ADB tài trợ, trong quá trình triển khai thì hồ sơ phê duyệt thiết kế kỹ thuật chi tiết phải lấy ý kiến nhà tài trợ. Tuy nhiên, quá trình thực hiện do ảnh hưởng của đại dịch Covid-19 nên phải thực hiện giản cách xã hội để phòng chống dịch, do đó công </w:t>
      </w:r>
      <w:r w:rsidR="007642EB" w:rsidRPr="000208AB">
        <w:rPr>
          <w:color w:val="000000" w:themeColor="text1"/>
          <w:sz w:val="28"/>
          <w:szCs w:val="28"/>
        </w:rPr>
        <w:lastRenderedPageBreak/>
        <w:t>tác phối hợp giữa Ban CPO Trung ương, chủ đầu tư, nhà tài trợ ADB và các chuyên gia nước ngoài phải thực hiện qua hình thức trực tuyến, xin ý kiến thống nhất mất rất nhiều thời gian. Ngoài ra, gói thầu tư vấn hỗ trợ kỹ thuật xây dựng (CPO-01-CESC) do Ban CPO trung ương lựa chọn là 2.621.000.000 đồng chưa thực hiện, vì đơn vị được lựa chọn là doanh nghiệp nước ngoài phải thực hiện quy trình, thủ tục cấp phép hoạt động trên lãnh thổ Việt Nam, đến nay vẫn chưa được cấp phép hoạt động nên chưa đảm bảo cơ sở pháp lý để ký hợp đồng.</w:t>
      </w:r>
    </w:p>
    <w:p w:rsidR="00FF5879" w:rsidRDefault="00FF5879" w:rsidP="00F46402">
      <w:pPr>
        <w:spacing w:before="120"/>
        <w:ind w:firstLine="720"/>
        <w:jc w:val="both"/>
        <w:rPr>
          <w:color w:val="000000" w:themeColor="text1"/>
          <w:sz w:val="28"/>
          <w:szCs w:val="28"/>
        </w:rPr>
      </w:pPr>
      <w:r>
        <w:rPr>
          <w:color w:val="000000" w:themeColor="text1"/>
          <w:sz w:val="28"/>
          <w:szCs w:val="28"/>
        </w:rPr>
        <w:t>3.</w:t>
      </w:r>
      <w:r w:rsidR="007642EB" w:rsidRPr="000208AB">
        <w:rPr>
          <w:color w:val="000000" w:themeColor="text1"/>
          <w:sz w:val="28"/>
          <w:szCs w:val="28"/>
        </w:rPr>
        <w:t xml:space="preserve"> Dự án Xây dựng Trụ sở và kho lưu trữ Văn phòng đăng ký đất đai tỉnh: Đề xuất kéo dài thời gian thực hiện và giải ngân số vốn là 865.303.736 đồng </w:t>
      </w:r>
      <w:r w:rsidR="007642EB" w:rsidRPr="000208AB">
        <w:rPr>
          <w:i/>
          <w:color w:val="000000" w:themeColor="text1"/>
          <w:sz w:val="28"/>
          <w:szCs w:val="28"/>
        </w:rPr>
        <w:t>(kế hoạch vốn NSĐP bố trí năm 2021 là 6.000.000.000 đồng; giải ngân đến ngày 31/01/2022 là 5.134.696.264 đồng)</w:t>
      </w:r>
      <w:r w:rsidR="007642EB" w:rsidRPr="000208AB">
        <w:rPr>
          <w:color w:val="000000" w:themeColor="text1"/>
          <w:sz w:val="28"/>
          <w:szCs w:val="28"/>
        </w:rPr>
        <w:t xml:space="preserve">. </w:t>
      </w:r>
    </w:p>
    <w:p w:rsidR="007642EB" w:rsidRPr="00AE5BC5" w:rsidRDefault="00FF5879" w:rsidP="00F46402">
      <w:pPr>
        <w:spacing w:before="120"/>
        <w:ind w:firstLine="720"/>
        <w:jc w:val="both"/>
        <w:rPr>
          <w:color w:val="000000" w:themeColor="text1"/>
          <w:spacing w:val="2"/>
          <w:sz w:val="28"/>
          <w:szCs w:val="28"/>
        </w:rPr>
      </w:pPr>
      <w:r w:rsidRPr="00AE5BC5">
        <w:rPr>
          <w:color w:val="000000" w:themeColor="text1"/>
          <w:spacing w:val="2"/>
          <w:sz w:val="28"/>
          <w:szCs w:val="28"/>
        </w:rPr>
        <w:t>Nguyên nhân</w:t>
      </w:r>
      <w:r w:rsidR="007642EB" w:rsidRPr="00AE5BC5">
        <w:rPr>
          <w:color w:val="000000" w:themeColor="text1"/>
          <w:spacing w:val="2"/>
          <w:sz w:val="28"/>
          <w:szCs w:val="28"/>
        </w:rPr>
        <w:t>: Ngày 01/10/2021, Sở Tài nguyên và Môi trường đã thông báo khởi công xây dựng dự án. Tuy nhiên, trong quá trình thực hiện, có một số hộ dân sử dụng đất tại đường Cao Thắng và đường Ama Jhao thuộc Tổ 2, phường Nghĩa Đức, gần công trình, đã cản trở việc thi công xây dựng và kiến nghị một số nội dung: xem xét việc chuyển đổi quy hoạch đất làm từ hoa viên, giao thông sang đất xây dựng trụ sở cơ quan; các hộ dân cho rằng việc xác định giá đất tái định cư đang sử dụng tại thời điểm giao đất tái định cư, giá đất khu vực này cao hơn tái định cư các khu vực khác do có 02 mặt tiền và hoa viên phía sau; xem xét về trình tự, thủ tục các bước lập quy hoạch, hủy bỏ quy hoạch, chuyển đổi quy hoạch trong khu dân cư có được thông báo cho các hộ dân hay không; căn cứ pháp lý về việc bán đấu giá 360m</w:t>
      </w:r>
      <w:r w:rsidR="007642EB" w:rsidRPr="00AE5BC5">
        <w:rPr>
          <w:color w:val="000000" w:themeColor="text1"/>
          <w:spacing w:val="2"/>
          <w:sz w:val="28"/>
          <w:szCs w:val="28"/>
          <w:vertAlign w:val="superscript"/>
        </w:rPr>
        <w:t>2</w:t>
      </w:r>
      <w:r w:rsidR="007642EB" w:rsidRPr="00AE5BC5">
        <w:rPr>
          <w:color w:val="000000" w:themeColor="text1"/>
          <w:spacing w:val="2"/>
          <w:sz w:val="28"/>
          <w:szCs w:val="28"/>
        </w:rPr>
        <w:t xml:space="preserve"> đất mặt đường Ama Jhao - là diện tích đất quy hoạch làm đường thoát hiểm. Do vậy, dự án phải tạm dừng thi công. </w:t>
      </w:r>
    </w:p>
    <w:p w:rsidR="007642EB" w:rsidRPr="000208AB" w:rsidRDefault="007642EB" w:rsidP="00F46402">
      <w:pPr>
        <w:spacing w:before="120"/>
        <w:ind w:firstLine="720"/>
        <w:jc w:val="both"/>
        <w:rPr>
          <w:color w:val="000000" w:themeColor="text1"/>
          <w:sz w:val="28"/>
          <w:szCs w:val="28"/>
        </w:rPr>
      </w:pPr>
      <w:r w:rsidRPr="000208AB">
        <w:rPr>
          <w:color w:val="000000" w:themeColor="text1"/>
          <w:sz w:val="28"/>
          <w:szCs w:val="28"/>
        </w:rPr>
        <w:t>Ngày 22/12/2021, Sở Tài nguyên và Môi trường đã tổ chức đối thoại với các bên liên quan, đồng thời vận động các hộ dân không gây cản tr</w:t>
      </w:r>
      <w:r w:rsidR="006500AA" w:rsidRPr="000208AB">
        <w:rPr>
          <w:color w:val="000000" w:themeColor="text1"/>
          <w:sz w:val="28"/>
          <w:szCs w:val="28"/>
        </w:rPr>
        <w:t xml:space="preserve">ở việc thi công xây dựng trụ sở; kết thúc buổi làm việc, các bên tham gia đối thoại đã đi đến thống nhất là thu hẹp diện tích xây dựng trụ sở và để lại 03m, trong đó một số hộ dân có đơn kiến nghị thống nhất ký vào biên bản và </w:t>
      </w:r>
      <w:r w:rsidRPr="000208AB">
        <w:rPr>
          <w:color w:val="000000" w:themeColor="text1"/>
          <w:sz w:val="28"/>
          <w:szCs w:val="28"/>
        </w:rPr>
        <w:t>dự kiến dự án sẽ được tiếp t</w:t>
      </w:r>
      <w:r w:rsidR="006500AA" w:rsidRPr="000208AB">
        <w:rPr>
          <w:color w:val="000000" w:themeColor="text1"/>
          <w:sz w:val="28"/>
          <w:szCs w:val="28"/>
        </w:rPr>
        <w:t>ục thi công vào ngày 10/3/2022.</w:t>
      </w:r>
    </w:p>
    <w:p w:rsidR="00372835" w:rsidRPr="000208AB" w:rsidRDefault="00372835" w:rsidP="00F46402">
      <w:pPr>
        <w:spacing w:before="120"/>
        <w:ind w:firstLine="720"/>
        <w:jc w:val="both"/>
        <w:rPr>
          <w:color w:val="000000" w:themeColor="text1"/>
          <w:sz w:val="28"/>
          <w:szCs w:val="28"/>
        </w:rPr>
      </w:pPr>
      <w:r w:rsidRPr="000208AB">
        <w:rPr>
          <w:color w:val="000000" w:themeColor="text1"/>
          <w:sz w:val="28"/>
          <w:szCs w:val="28"/>
        </w:rPr>
        <w:t xml:space="preserve">Để giải quyết dứt điểm nội dung kiến nghị của các hộ dân, đảm bảo tiến độ thi công xây dựng, UBND tỉnh đã chỉ đạo xử lý các vấn đề liên quan đến việc thực hiện dự án </w:t>
      </w:r>
      <w:r w:rsidRPr="000208AB">
        <w:rPr>
          <w:i/>
          <w:color w:val="000000" w:themeColor="text1"/>
          <w:sz w:val="28"/>
          <w:szCs w:val="28"/>
        </w:rPr>
        <w:t>(tại Công văn số 1155/UBND-NNTNMT ngày 11/3/2022; trong đó đồng ý để lại hành lang 03m đất tại vị trí các ranh giới thửa đất nằm giữa khu đất xây dựng dự án và đất tái định cư của người dân tại đường Ama Jhao, đường Cao Thắng; đồng thời yêu cầu các đơn vị tham mưu điều chỉnh Quyết định phê duyệt dự án đầu tư và Quyết định giao đất để sử dụng vào mục đích xây dựng trụ sở)</w:t>
      </w:r>
      <w:r w:rsidRPr="000208AB">
        <w:rPr>
          <w:color w:val="000000" w:themeColor="text1"/>
          <w:sz w:val="28"/>
          <w:szCs w:val="28"/>
        </w:rPr>
        <w:t>.</w:t>
      </w:r>
    </w:p>
    <w:p w:rsidR="00AE5BC5" w:rsidRDefault="00AE5BC5" w:rsidP="00F46402">
      <w:pPr>
        <w:spacing w:before="120"/>
        <w:ind w:firstLine="720"/>
        <w:jc w:val="both"/>
        <w:rPr>
          <w:color w:val="000000" w:themeColor="text1"/>
          <w:sz w:val="28"/>
          <w:szCs w:val="28"/>
        </w:rPr>
      </w:pPr>
      <w:r>
        <w:rPr>
          <w:color w:val="000000" w:themeColor="text1"/>
          <w:sz w:val="28"/>
          <w:szCs w:val="28"/>
        </w:rPr>
        <w:t>4.</w:t>
      </w:r>
      <w:r w:rsidR="007642EB" w:rsidRPr="000208AB">
        <w:rPr>
          <w:color w:val="000000" w:themeColor="text1"/>
          <w:sz w:val="28"/>
          <w:szCs w:val="28"/>
        </w:rPr>
        <w:t xml:space="preserve"> Dự án Sửa chữa và Nâng cao an toàn đập (WB8), tỉnh Đắk Nông: Đề xuất kéo dài thời gian thực hiện và giải ngân số vốn là 392.124.372 đồng </w:t>
      </w:r>
      <w:r w:rsidR="007642EB" w:rsidRPr="000208AB">
        <w:rPr>
          <w:i/>
          <w:color w:val="000000" w:themeColor="text1"/>
          <w:sz w:val="28"/>
          <w:szCs w:val="28"/>
        </w:rPr>
        <w:t>(kế hoạch vốn NSĐP nguồn chính phủ vay về cho vay lại giao trong năm là 7.884.000.000 đồng; đã giải ngân đến 31/01/2022 là 7.491.875.628 đồng)</w:t>
      </w:r>
      <w:r w:rsidR="007642EB" w:rsidRPr="000208AB">
        <w:rPr>
          <w:color w:val="000000" w:themeColor="text1"/>
          <w:sz w:val="28"/>
          <w:szCs w:val="28"/>
        </w:rPr>
        <w:t xml:space="preserve">. </w:t>
      </w:r>
    </w:p>
    <w:p w:rsidR="00427496" w:rsidRPr="000208AB" w:rsidRDefault="00AE5BC5" w:rsidP="00F46402">
      <w:pPr>
        <w:spacing w:before="120"/>
        <w:ind w:firstLine="720"/>
        <w:jc w:val="both"/>
        <w:rPr>
          <w:color w:val="000000" w:themeColor="text1"/>
          <w:sz w:val="28"/>
          <w:szCs w:val="28"/>
        </w:rPr>
      </w:pPr>
      <w:r>
        <w:rPr>
          <w:color w:val="000000" w:themeColor="text1"/>
          <w:sz w:val="28"/>
          <w:szCs w:val="28"/>
        </w:rPr>
        <w:lastRenderedPageBreak/>
        <w:t>Nguyên nhân</w:t>
      </w:r>
      <w:r w:rsidR="007642EB" w:rsidRPr="000208AB">
        <w:rPr>
          <w:color w:val="000000" w:themeColor="text1"/>
          <w:sz w:val="28"/>
          <w:szCs w:val="28"/>
        </w:rPr>
        <w:t xml:space="preserve">: </w:t>
      </w:r>
      <w:r w:rsidR="000F787A">
        <w:rPr>
          <w:color w:val="000000" w:themeColor="text1"/>
          <w:sz w:val="28"/>
          <w:szCs w:val="28"/>
        </w:rPr>
        <w:t>T</w:t>
      </w:r>
      <w:r w:rsidR="00232A22" w:rsidRPr="000208AB">
        <w:rPr>
          <w:color w:val="000000" w:themeColor="text1"/>
          <w:sz w:val="28"/>
          <w:szCs w:val="28"/>
        </w:rPr>
        <w:t xml:space="preserve">rong năm 2021, Tiểu dự án được Bộ Nông nghiệp và Phát triển nông thôn thống nhất chủ trương bổ sung 02 hồ chứa </w:t>
      </w:r>
      <w:r w:rsidR="00232A22" w:rsidRPr="000208AB">
        <w:rPr>
          <w:i/>
          <w:color w:val="000000" w:themeColor="text1"/>
          <w:sz w:val="28"/>
          <w:szCs w:val="28"/>
        </w:rPr>
        <w:t>(Hồ Đắk Ri 2, xã Tân Thành, huyện Krông Nô và Hồ Đắk Kuăl 5, xã Đắk N’Drung, huyện Đắk Song)</w:t>
      </w:r>
      <w:r w:rsidR="00232A22" w:rsidRPr="000208AB">
        <w:rPr>
          <w:color w:val="000000" w:themeColor="text1"/>
          <w:sz w:val="28"/>
          <w:szCs w:val="28"/>
        </w:rPr>
        <w:t>. Theo dự kiến của chủ đầu tư thì đến khoảng tháng 10/2021 sẽ thực hiện trao thầu để tiến hành thi công 02 hồ chứa được bổ sung nêu trên</w:t>
      </w:r>
      <w:r w:rsidR="00620D0D" w:rsidRPr="000208AB">
        <w:rPr>
          <w:color w:val="000000" w:themeColor="text1"/>
          <w:sz w:val="28"/>
          <w:szCs w:val="28"/>
        </w:rPr>
        <w:t>,</w:t>
      </w:r>
      <w:r w:rsidR="00427496" w:rsidRPr="000208AB">
        <w:rPr>
          <w:color w:val="000000" w:themeColor="text1"/>
          <w:sz w:val="28"/>
          <w:szCs w:val="28"/>
        </w:rPr>
        <w:t xml:space="preserve"> do đó</w:t>
      </w:r>
      <w:r w:rsidR="00232A22" w:rsidRPr="000208AB">
        <w:rPr>
          <w:color w:val="000000" w:themeColor="text1"/>
          <w:sz w:val="28"/>
          <w:szCs w:val="28"/>
        </w:rPr>
        <w:t xml:space="preserve"> chủ đầu tư đã đề xuất bổ sung kế hoạch vốn và được bổ sung 5.500.000.000 đồng </w:t>
      </w:r>
      <w:r w:rsidR="00232A22" w:rsidRPr="000208AB">
        <w:rPr>
          <w:i/>
          <w:color w:val="000000" w:themeColor="text1"/>
          <w:sz w:val="28"/>
          <w:szCs w:val="28"/>
        </w:rPr>
        <w:t>(tại Quyết định số 1609/QĐ-UBND ngày 29/9/2021 của UBND tỉnh)</w:t>
      </w:r>
      <w:r w:rsidR="00232A22" w:rsidRPr="000208AB">
        <w:rPr>
          <w:color w:val="000000" w:themeColor="text1"/>
          <w:sz w:val="28"/>
          <w:szCs w:val="28"/>
        </w:rPr>
        <w:t xml:space="preserve">. </w:t>
      </w:r>
      <w:r w:rsidR="00427496" w:rsidRPr="000208AB">
        <w:rPr>
          <w:color w:val="000000" w:themeColor="text1"/>
          <w:sz w:val="28"/>
          <w:szCs w:val="28"/>
        </w:rPr>
        <w:t xml:space="preserve">Tuy nhiên, vì đặc thù dự án ODA do Bộ Nông nghiệp và Phát triển nông thôn là cơ quan chủ quản nên phải lấy ý kiến về hồ sơ thiết kế, hồ sơ mời thầu và kết quả lựa chọn nhà thầu </w:t>
      </w:r>
      <w:r w:rsidR="00C81958" w:rsidRPr="000208AB">
        <w:rPr>
          <w:color w:val="000000" w:themeColor="text1"/>
          <w:sz w:val="28"/>
          <w:szCs w:val="28"/>
        </w:rPr>
        <w:t xml:space="preserve">của nhiều đơn vị như: nhà tài trợ, Ban Quản lý dự án trung ương nên làm kéo dài tiến độ trao thầu </w:t>
      </w:r>
      <w:r w:rsidR="00C81958" w:rsidRPr="000208AB">
        <w:rPr>
          <w:i/>
          <w:color w:val="000000" w:themeColor="text1"/>
          <w:sz w:val="28"/>
          <w:szCs w:val="28"/>
        </w:rPr>
        <w:t>(đến ngày 09/12/2021 mới ký hợp đồng)</w:t>
      </w:r>
      <w:r w:rsidR="00C81958" w:rsidRPr="000208AB">
        <w:rPr>
          <w:color w:val="000000" w:themeColor="text1"/>
          <w:sz w:val="28"/>
          <w:szCs w:val="28"/>
        </w:rPr>
        <w:t>; bên cạnh đó, tình hình dịch Covid-19 diễn biến phức tạp, nhiều lần thực hiện giãn cách xã hội, dẫn đến khó khăn trong việc đẩy nhanh tiến độ triển khai thi công</w:t>
      </w:r>
      <w:r w:rsidR="00620D0D" w:rsidRPr="000208AB">
        <w:rPr>
          <w:color w:val="000000" w:themeColor="text1"/>
          <w:sz w:val="28"/>
          <w:szCs w:val="28"/>
        </w:rPr>
        <w:t xml:space="preserve"> các công trình được bổ sung năm 2021. Vì vậy, không giải ngân hết nguồn vốn được bổ sung năm 2021.</w:t>
      </w:r>
      <w:r w:rsidR="00C81958" w:rsidRPr="000208AB">
        <w:rPr>
          <w:color w:val="000000" w:themeColor="text1"/>
          <w:sz w:val="28"/>
          <w:szCs w:val="28"/>
        </w:rPr>
        <w:t xml:space="preserve"> </w:t>
      </w:r>
    </w:p>
    <w:p w:rsidR="00BE2EC7" w:rsidRDefault="00247B7E" w:rsidP="00F46402">
      <w:pPr>
        <w:spacing w:before="120"/>
        <w:ind w:firstLine="720"/>
        <w:jc w:val="both"/>
        <w:rPr>
          <w:i/>
          <w:color w:val="000000" w:themeColor="text1"/>
          <w:sz w:val="28"/>
          <w:szCs w:val="28"/>
        </w:rPr>
      </w:pPr>
      <w:r>
        <w:rPr>
          <w:color w:val="000000" w:themeColor="text1"/>
          <w:sz w:val="28"/>
          <w:szCs w:val="28"/>
        </w:rPr>
        <w:t>5.</w:t>
      </w:r>
      <w:r w:rsidR="007642EB" w:rsidRPr="000208AB">
        <w:rPr>
          <w:color w:val="000000" w:themeColor="text1"/>
          <w:sz w:val="28"/>
          <w:szCs w:val="28"/>
        </w:rPr>
        <w:t xml:space="preserve"> Dự án Chống xuống cấp tu bổ di tích địa điểm lưu niệm N'Trang Gư, xã Buôn Choah, huyện Krông Nô; hạng mục: Nhà Bia tưởng niệm và hạ tầng kỹ thuật: Đề xuất kéo dài thời gian thực hiện và giải ngân số vốn là 94.197.578 đồng </w:t>
      </w:r>
      <w:r w:rsidR="007642EB" w:rsidRPr="000208AB">
        <w:rPr>
          <w:i/>
          <w:color w:val="000000" w:themeColor="text1"/>
          <w:sz w:val="28"/>
          <w:szCs w:val="28"/>
        </w:rPr>
        <w:t xml:space="preserve">(tổng kế hoạch vốn NSĐP bố trí năm 2021 là 2.000.000.000 đồng, bao gồm: bố trí đầu năm 2021 là 1.000.000.000 đồng, bổ sung 1.000.000.000 đồng tại Kỳ họp thứ 3 HĐND tỉnh Khóa IV tổ chức ngày 15/12/2021; giải ngân đến 31/01/2022 là 1.905.802.422 đồng). </w:t>
      </w:r>
    </w:p>
    <w:p w:rsidR="007642EB" w:rsidRPr="000208AB" w:rsidRDefault="00BE2EC7" w:rsidP="00F46402">
      <w:pPr>
        <w:spacing w:before="120"/>
        <w:ind w:firstLine="720"/>
        <w:jc w:val="both"/>
        <w:rPr>
          <w:color w:val="000000" w:themeColor="text1"/>
          <w:sz w:val="28"/>
          <w:szCs w:val="28"/>
        </w:rPr>
      </w:pPr>
      <w:r>
        <w:rPr>
          <w:color w:val="000000" w:themeColor="text1"/>
          <w:sz w:val="28"/>
          <w:szCs w:val="28"/>
        </w:rPr>
        <w:t>Nguyên nhân</w:t>
      </w:r>
      <w:r w:rsidR="007642EB" w:rsidRPr="000208AB">
        <w:rPr>
          <w:color w:val="000000" w:themeColor="text1"/>
          <w:sz w:val="28"/>
          <w:szCs w:val="28"/>
        </w:rPr>
        <w:t xml:space="preserve">: </w:t>
      </w:r>
      <w:r w:rsidR="00233214">
        <w:rPr>
          <w:color w:val="000000" w:themeColor="text1"/>
          <w:sz w:val="28"/>
          <w:szCs w:val="28"/>
        </w:rPr>
        <w:t>T</w:t>
      </w:r>
      <w:r w:rsidR="007642EB" w:rsidRPr="000208AB">
        <w:rPr>
          <w:color w:val="000000" w:themeColor="text1"/>
          <w:sz w:val="28"/>
          <w:szCs w:val="28"/>
        </w:rPr>
        <w:t xml:space="preserve">rên cơ sở thống nhất bổ sung 1.000.000.000 đồng cho dự án của HĐND tỉnh, ngày 20/12/2021 UBND tỉnh đã giao chi tiết kế hoạch vốn </w:t>
      </w:r>
      <w:r w:rsidR="007642EB" w:rsidRPr="000208AB">
        <w:rPr>
          <w:i/>
          <w:color w:val="000000" w:themeColor="text1"/>
          <w:sz w:val="28"/>
          <w:szCs w:val="28"/>
        </w:rPr>
        <w:t>(tại Quyết định số 2264/QĐ-UBND ngày 20/12/2021)</w:t>
      </w:r>
      <w:r w:rsidR="007642EB" w:rsidRPr="000208AB">
        <w:rPr>
          <w:color w:val="000000" w:themeColor="text1"/>
          <w:sz w:val="28"/>
          <w:szCs w:val="28"/>
        </w:rPr>
        <w:t xml:space="preserve">; chủ đầu tư đã </w:t>
      </w:r>
      <w:r w:rsidR="009B0936" w:rsidRPr="000208AB">
        <w:rPr>
          <w:color w:val="000000" w:themeColor="text1"/>
          <w:sz w:val="28"/>
          <w:szCs w:val="28"/>
        </w:rPr>
        <w:t xml:space="preserve">tích cực </w:t>
      </w:r>
      <w:r w:rsidR="007642EB" w:rsidRPr="000208AB">
        <w:rPr>
          <w:color w:val="000000" w:themeColor="text1"/>
          <w:sz w:val="28"/>
          <w:szCs w:val="28"/>
        </w:rPr>
        <w:t xml:space="preserve">đôn đốc nhà thầu </w:t>
      </w:r>
      <w:r w:rsidR="00362F82" w:rsidRPr="000208AB">
        <w:rPr>
          <w:color w:val="000000" w:themeColor="text1"/>
          <w:sz w:val="28"/>
          <w:szCs w:val="28"/>
        </w:rPr>
        <w:t>triển khai</w:t>
      </w:r>
      <w:r w:rsidR="007642EB" w:rsidRPr="000208AB">
        <w:rPr>
          <w:color w:val="000000" w:themeColor="text1"/>
          <w:sz w:val="28"/>
          <w:szCs w:val="28"/>
        </w:rPr>
        <w:t xml:space="preserve"> thi công</w:t>
      </w:r>
      <w:r w:rsidR="00362F82" w:rsidRPr="000208AB">
        <w:rPr>
          <w:color w:val="000000" w:themeColor="text1"/>
          <w:sz w:val="28"/>
          <w:szCs w:val="28"/>
        </w:rPr>
        <w:t xml:space="preserve"> đảm bảo tiến độ đề ra</w:t>
      </w:r>
      <w:r w:rsidR="007642EB" w:rsidRPr="000208AB">
        <w:rPr>
          <w:color w:val="000000" w:themeColor="text1"/>
          <w:sz w:val="28"/>
          <w:szCs w:val="28"/>
        </w:rPr>
        <w:t>, đi đôi với đảm bảo chất lượng công trình. Tuy nhiên,</w:t>
      </w:r>
      <w:r w:rsidR="00362F82" w:rsidRPr="000208AB">
        <w:rPr>
          <w:color w:val="000000" w:themeColor="text1"/>
          <w:sz w:val="28"/>
          <w:szCs w:val="28"/>
        </w:rPr>
        <w:t xml:space="preserve"> thời điể</w:t>
      </w:r>
      <w:r w:rsidR="002F39D4" w:rsidRPr="000208AB">
        <w:rPr>
          <w:color w:val="000000" w:themeColor="text1"/>
          <w:sz w:val="28"/>
          <w:szCs w:val="28"/>
        </w:rPr>
        <w:t>m</w:t>
      </w:r>
      <w:r w:rsidR="00362F82" w:rsidRPr="000208AB">
        <w:rPr>
          <w:color w:val="000000" w:themeColor="text1"/>
          <w:sz w:val="28"/>
          <w:szCs w:val="28"/>
        </w:rPr>
        <w:t xml:space="preserve"> triển khai thi công dự án </w:t>
      </w:r>
      <w:r w:rsidR="00362F82" w:rsidRPr="000208AB">
        <w:rPr>
          <w:i/>
          <w:color w:val="000000" w:themeColor="text1"/>
          <w:sz w:val="28"/>
          <w:szCs w:val="28"/>
        </w:rPr>
        <w:t>(từ tháng 7/2021</w:t>
      </w:r>
      <w:r w:rsidR="00494712" w:rsidRPr="000208AB">
        <w:rPr>
          <w:i/>
          <w:color w:val="000000" w:themeColor="text1"/>
          <w:sz w:val="28"/>
          <w:szCs w:val="28"/>
        </w:rPr>
        <w:t xml:space="preserve"> đến cuối năm 2021</w:t>
      </w:r>
      <w:r w:rsidR="00362F82" w:rsidRPr="000208AB">
        <w:rPr>
          <w:i/>
          <w:color w:val="000000" w:themeColor="text1"/>
          <w:sz w:val="28"/>
          <w:szCs w:val="28"/>
        </w:rPr>
        <w:t>)</w:t>
      </w:r>
      <w:r w:rsidR="00362F82" w:rsidRPr="000208AB">
        <w:rPr>
          <w:color w:val="000000" w:themeColor="text1"/>
          <w:sz w:val="28"/>
          <w:szCs w:val="28"/>
        </w:rPr>
        <w:t xml:space="preserve">, </w:t>
      </w:r>
      <w:r w:rsidR="00FB1C9C" w:rsidRPr="000208AB">
        <w:rPr>
          <w:color w:val="000000" w:themeColor="text1"/>
          <w:sz w:val="28"/>
          <w:szCs w:val="28"/>
        </w:rPr>
        <w:t>huyện Krông Nô</w:t>
      </w:r>
      <w:r w:rsidR="00362F82" w:rsidRPr="000208AB">
        <w:rPr>
          <w:color w:val="000000" w:themeColor="text1"/>
          <w:sz w:val="28"/>
          <w:szCs w:val="28"/>
        </w:rPr>
        <w:t xml:space="preserve"> </w:t>
      </w:r>
      <w:r w:rsidR="00362F82" w:rsidRPr="000208AB">
        <w:rPr>
          <w:i/>
          <w:color w:val="000000" w:themeColor="text1"/>
          <w:sz w:val="28"/>
          <w:szCs w:val="28"/>
        </w:rPr>
        <w:t>(địa điểm thực hiện dự án)</w:t>
      </w:r>
      <w:r w:rsidR="00362F82" w:rsidRPr="000208AB">
        <w:rPr>
          <w:color w:val="000000" w:themeColor="text1"/>
          <w:sz w:val="28"/>
          <w:szCs w:val="28"/>
        </w:rPr>
        <w:t xml:space="preserve"> là</w:t>
      </w:r>
      <w:r w:rsidR="00FB1C9C" w:rsidRPr="000208AB">
        <w:rPr>
          <w:color w:val="000000" w:themeColor="text1"/>
          <w:sz w:val="28"/>
          <w:szCs w:val="28"/>
        </w:rPr>
        <w:t xml:space="preserve"> địa phương chịu ảnh hưởng </w:t>
      </w:r>
      <w:r w:rsidR="00B8452C">
        <w:rPr>
          <w:color w:val="000000" w:themeColor="text1"/>
          <w:sz w:val="28"/>
          <w:szCs w:val="28"/>
        </w:rPr>
        <w:t>lớn</w:t>
      </w:r>
      <w:r w:rsidR="00FB1C9C" w:rsidRPr="000208AB">
        <w:rPr>
          <w:color w:val="000000" w:themeColor="text1"/>
          <w:sz w:val="28"/>
          <w:szCs w:val="28"/>
        </w:rPr>
        <w:t xml:space="preserve"> bởi dịch Covid-19, do đó </w:t>
      </w:r>
      <w:r w:rsidR="00362F82" w:rsidRPr="000208AB">
        <w:rPr>
          <w:color w:val="000000" w:themeColor="text1"/>
          <w:sz w:val="28"/>
          <w:szCs w:val="28"/>
        </w:rPr>
        <w:t xml:space="preserve">gây khó khăn trong việc tập trung nhân lực, vật lực để triển khai </w:t>
      </w:r>
      <w:r w:rsidR="00FB1C9C" w:rsidRPr="000208AB">
        <w:rPr>
          <w:color w:val="000000" w:themeColor="text1"/>
          <w:sz w:val="28"/>
          <w:szCs w:val="28"/>
        </w:rPr>
        <w:t xml:space="preserve">thi công </w:t>
      </w:r>
      <w:r w:rsidR="00362F82" w:rsidRPr="000208AB">
        <w:rPr>
          <w:color w:val="000000" w:themeColor="text1"/>
          <w:sz w:val="28"/>
          <w:szCs w:val="28"/>
        </w:rPr>
        <w:t>dự án</w:t>
      </w:r>
      <w:r w:rsidR="007642EB" w:rsidRPr="000208AB">
        <w:rPr>
          <w:color w:val="000000" w:themeColor="text1"/>
          <w:sz w:val="28"/>
          <w:szCs w:val="28"/>
        </w:rPr>
        <w:t>, nên khối lượng nghiệm thu không đạt so với kế hoạch vốn được bổ sung.</w:t>
      </w:r>
    </w:p>
    <w:p w:rsidR="00170E91" w:rsidRPr="00125277" w:rsidRDefault="00170E91" w:rsidP="00170E91">
      <w:pPr>
        <w:spacing w:before="20" w:line="276" w:lineRule="auto"/>
        <w:ind w:firstLine="720"/>
        <w:jc w:val="center"/>
        <w:rPr>
          <w:i/>
          <w:color w:val="000000" w:themeColor="text1"/>
          <w:sz w:val="28"/>
          <w:szCs w:val="28"/>
        </w:rPr>
      </w:pPr>
      <w:r w:rsidRPr="00125277">
        <w:rPr>
          <w:i/>
          <w:color w:val="000000" w:themeColor="text1"/>
          <w:sz w:val="28"/>
          <w:szCs w:val="28"/>
        </w:rPr>
        <w:t>(Chi tiết như Phụ lục I đính kèm)</w:t>
      </w:r>
    </w:p>
    <w:p w:rsidR="000A2F91" w:rsidRPr="000208AB" w:rsidRDefault="00EF3CF7" w:rsidP="00B6486A">
      <w:pPr>
        <w:spacing w:before="120"/>
        <w:ind w:firstLine="720"/>
        <w:jc w:val="both"/>
        <w:rPr>
          <w:b/>
          <w:color w:val="000000" w:themeColor="text1"/>
          <w:sz w:val="28"/>
          <w:szCs w:val="28"/>
        </w:rPr>
      </w:pPr>
      <w:r w:rsidRPr="000208AB">
        <w:rPr>
          <w:b/>
          <w:color w:val="000000" w:themeColor="text1"/>
          <w:sz w:val="28"/>
          <w:szCs w:val="28"/>
        </w:rPr>
        <w:t>II. Đối với kế hoạch vốn ngân s</w:t>
      </w:r>
      <w:bookmarkStart w:id="1" w:name="_GoBack"/>
      <w:bookmarkEnd w:id="1"/>
      <w:r w:rsidRPr="000208AB">
        <w:rPr>
          <w:b/>
          <w:color w:val="000000" w:themeColor="text1"/>
          <w:sz w:val="28"/>
          <w:szCs w:val="28"/>
        </w:rPr>
        <w:t>ách địa phương do cấp huyện quản lý:</w:t>
      </w:r>
    </w:p>
    <w:p w:rsidR="00AC79BB" w:rsidRPr="000208AB" w:rsidRDefault="006E032D" w:rsidP="00B6486A">
      <w:pPr>
        <w:spacing w:before="120"/>
        <w:ind w:firstLine="720"/>
        <w:jc w:val="both"/>
        <w:rPr>
          <w:color w:val="000000" w:themeColor="text1"/>
          <w:sz w:val="28"/>
          <w:szCs w:val="28"/>
        </w:rPr>
      </w:pPr>
      <w:r>
        <w:rPr>
          <w:color w:val="000000" w:themeColor="text1"/>
          <w:sz w:val="28"/>
          <w:szCs w:val="28"/>
        </w:rPr>
        <w:t>Đ</w:t>
      </w:r>
      <w:r w:rsidR="008E489B" w:rsidRPr="000208AB">
        <w:rPr>
          <w:color w:val="000000" w:themeColor="text1"/>
          <w:sz w:val="28"/>
          <w:szCs w:val="28"/>
        </w:rPr>
        <w:t>ề nghị</w:t>
      </w:r>
      <w:r>
        <w:rPr>
          <w:color w:val="000000" w:themeColor="text1"/>
          <w:sz w:val="28"/>
          <w:szCs w:val="28"/>
        </w:rPr>
        <w:t xml:space="preserve"> HĐND tỉnh cho phép</w:t>
      </w:r>
      <w:r w:rsidR="008E489B" w:rsidRPr="000208AB">
        <w:rPr>
          <w:color w:val="000000" w:themeColor="text1"/>
          <w:sz w:val="28"/>
          <w:szCs w:val="28"/>
        </w:rPr>
        <w:t xml:space="preserve"> kéo dài thời gian thực hiện và giải ngân vốn ngân sách địa phương năm 2021 sang năm 2022 </w:t>
      </w:r>
      <w:r>
        <w:rPr>
          <w:color w:val="000000" w:themeColor="text1"/>
          <w:sz w:val="28"/>
          <w:szCs w:val="28"/>
        </w:rPr>
        <w:t xml:space="preserve">theo </w:t>
      </w:r>
      <w:r w:rsidRPr="000208AB">
        <w:rPr>
          <w:color w:val="000000" w:themeColor="text1"/>
          <w:sz w:val="28"/>
          <w:szCs w:val="28"/>
        </w:rPr>
        <w:t xml:space="preserve">quy định tại Điểm đ, Khoản 1, Điều 48 Nghị </w:t>
      </w:r>
      <w:r>
        <w:rPr>
          <w:color w:val="000000" w:themeColor="text1"/>
          <w:sz w:val="28"/>
          <w:szCs w:val="28"/>
        </w:rPr>
        <w:t>đ</w:t>
      </w:r>
      <w:r w:rsidRPr="000208AB">
        <w:rPr>
          <w:color w:val="000000" w:themeColor="text1"/>
          <w:sz w:val="28"/>
          <w:szCs w:val="28"/>
        </w:rPr>
        <w:t>ịnh số 40/2020/NĐ-CP ngày 06/4/2020 của Chính phủ</w:t>
      </w:r>
      <w:r>
        <w:rPr>
          <w:color w:val="000000" w:themeColor="text1"/>
          <w:sz w:val="28"/>
          <w:szCs w:val="28"/>
        </w:rPr>
        <w:t xml:space="preserve">, </w:t>
      </w:r>
      <w:r w:rsidR="008E489B" w:rsidRPr="000208AB">
        <w:rPr>
          <w:color w:val="000000" w:themeColor="text1"/>
          <w:sz w:val="28"/>
          <w:szCs w:val="28"/>
        </w:rPr>
        <w:t xml:space="preserve">đối với 04 dự án </w:t>
      </w:r>
      <w:r>
        <w:rPr>
          <w:color w:val="000000" w:themeColor="text1"/>
          <w:sz w:val="28"/>
          <w:szCs w:val="28"/>
        </w:rPr>
        <w:t xml:space="preserve">trên địa bàn huyện Đắk Glong, </w:t>
      </w:r>
      <w:r w:rsidR="00AB3D18" w:rsidRPr="000208AB">
        <w:rPr>
          <w:color w:val="000000" w:themeColor="text1"/>
          <w:sz w:val="28"/>
          <w:szCs w:val="28"/>
        </w:rPr>
        <w:t>cụ thể</w:t>
      </w:r>
      <w:r w:rsidR="004E1B4F" w:rsidRPr="000208AB">
        <w:rPr>
          <w:color w:val="000000" w:themeColor="text1"/>
          <w:sz w:val="28"/>
          <w:szCs w:val="28"/>
        </w:rPr>
        <w:t>:</w:t>
      </w:r>
    </w:p>
    <w:p w:rsidR="00233214" w:rsidRDefault="00AB3D18" w:rsidP="00B6486A">
      <w:pPr>
        <w:spacing w:before="120"/>
        <w:jc w:val="both"/>
        <w:rPr>
          <w:color w:val="000000" w:themeColor="text1"/>
          <w:sz w:val="28"/>
          <w:szCs w:val="28"/>
        </w:rPr>
      </w:pPr>
      <w:r w:rsidRPr="000208AB">
        <w:rPr>
          <w:color w:val="000000" w:themeColor="text1"/>
          <w:sz w:val="28"/>
          <w:szCs w:val="28"/>
        </w:rPr>
        <w:tab/>
      </w:r>
      <w:r w:rsidR="00233214">
        <w:rPr>
          <w:color w:val="000000" w:themeColor="text1"/>
          <w:sz w:val="28"/>
          <w:szCs w:val="28"/>
        </w:rPr>
        <w:t>1.</w:t>
      </w:r>
      <w:r w:rsidRPr="000208AB">
        <w:rPr>
          <w:color w:val="000000" w:themeColor="text1"/>
          <w:sz w:val="28"/>
          <w:szCs w:val="28"/>
        </w:rPr>
        <w:t xml:space="preserve"> Dự án Trụ sở Huyện ủy Đắk Glong; hạng mục: Kho lưu trữ tài liệu, kè chắn tường rào và các hạng mục phụ trợ khác: </w:t>
      </w:r>
      <w:r w:rsidR="007D423E">
        <w:rPr>
          <w:color w:val="000000" w:themeColor="text1"/>
          <w:sz w:val="28"/>
          <w:szCs w:val="28"/>
        </w:rPr>
        <w:t>Đ</w:t>
      </w:r>
      <w:r w:rsidRPr="000208AB">
        <w:rPr>
          <w:color w:val="000000" w:themeColor="text1"/>
          <w:sz w:val="28"/>
          <w:szCs w:val="28"/>
        </w:rPr>
        <w:t xml:space="preserve">ề xuất kéo dài thời gian thực hiện và giải ngân số vốn là 182.236.949 đồng. </w:t>
      </w:r>
    </w:p>
    <w:p w:rsidR="004E1B4F" w:rsidRPr="000208AB" w:rsidRDefault="00233214" w:rsidP="00233214">
      <w:pPr>
        <w:spacing w:before="120"/>
        <w:ind w:firstLine="720"/>
        <w:jc w:val="both"/>
        <w:rPr>
          <w:color w:val="000000" w:themeColor="text1"/>
          <w:sz w:val="28"/>
          <w:szCs w:val="28"/>
        </w:rPr>
      </w:pPr>
      <w:r>
        <w:rPr>
          <w:color w:val="000000" w:themeColor="text1"/>
          <w:sz w:val="28"/>
          <w:szCs w:val="28"/>
        </w:rPr>
        <w:t>Nguyên nhân</w:t>
      </w:r>
      <w:r w:rsidR="00AB3D18" w:rsidRPr="000208AB">
        <w:rPr>
          <w:color w:val="000000" w:themeColor="text1"/>
          <w:sz w:val="28"/>
          <w:szCs w:val="28"/>
        </w:rPr>
        <w:t xml:space="preserve">: </w:t>
      </w:r>
      <w:r w:rsidR="00113A84">
        <w:rPr>
          <w:color w:val="000000" w:themeColor="text1"/>
          <w:sz w:val="28"/>
          <w:szCs w:val="28"/>
        </w:rPr>
        <w:t>Đ</w:t>
      </w:r>
      <w:r w:rsidR="0086260C" w:rsidRPr="000208AB">
        <w:rPr>
          <w:color w:val="000000" w:themeColor="text1"/>
          <w:sz w:val="28"/>
          <w:szCs w:val="28"/>
        </w:rPr>
        <w:t xml:space="preserve">ây </w:t>
      </w:r>
      <w:r w:rsidR="00AB3D18" w:rsidRPr="000208AB">
        <w:rPr>
          <w:color w:val="000000" w:themeColor="text1"/>
          <w:sz w:val="28"/>
          <w:szCs w:val="28"/>
        </w:rPr>
        <w:t>là công trình xây dựng trong khuôn viên khép kín của Trụ sở làm việc Cơ quan H</w:t>
      </w:r>
      <w:r w:rsidR="00BF496C" w:rsidRPr="000208AB">
        <w:rPr>
          <w:color w:val="000000" w:themeColor="text1"/>
          <w:sz w:val="28"/>
          <w:szCs w:val="28"/>
        </w:rPr>
        <w:t>uyện ủy. T</w:t>
      </w:r>
      <w:r w:rsidR="00AB3D18" w:rsidRPr="000208AB">
        <w:rPr>
          <w:color w:val="000000" w:themeColor="text1"/>
          <w:sz w:val="28"/>
          <w:szCs w:val="28"/>
        </w:rPr>
        <w:t xml:space="preserve">uy nhiên để đảm bảo an toàn, phòng chống </w:t>
      </w:r>
      <w:r w:rsidR="00AB3D18" w:rsidRPr="000208AB">
        <w:rPr>
          <w:color w:val="000000" w:themeColor="text1"/>
          <w:sz w:val="28"/>
          <w:szCs w:val="28"/>
        </w:rPr>
        <w:lastRenderedPageBreak/>
        <w:t xml:space="preserve">dịch bệnh </w:t>
      </w:r>
      <w:r w:rsidR="00AB4A49" w:rsidRPr="000208AB">
        <w:rPr>
          <w:color w:val="000000" w:themeColor="text1"/>
          <w:sz w:val="28"/>
          <w:szCs w:val="28"/>
        </w:rPr>
        <w:t xml:space="preserve">Covid-19 </w:t>
      </w:r>
      <w:r w:rsidR="00AB3D18" w:rsidRPr="000208AB">
        <w:rPr>
          <w:color w:val="000000" w:themeColor="text1"/>
          <w:sz w:val="28"/>
          <w:szCs w:val="28"/>
        </w:rPr>
        <w:t>nên vào một số thời gian nhất định</w:t>
      </w:r>
      <w:r w:rsidR="00AB4A49" w:rsidRPr="000208AB">
        <w:rPr>
          <w:color w:val="000000" w:themeColor="text1"/>
          <w:sz w:val="28"/>
          <w:szCs w:val="28"/>
        </w:rPr>
        <w:t xml:space="preserve"> trong năm 2021</w:t>
      </w:r>
      <w:r w:rsidR="00AB3D18" w:rsidRPr="000208AB">
        <w:rPr>
          <w:color w:val="000000" w:themeColor="text1"/>
          <w:sz w:val="28"/>
          <w:szCs w:val="28"/>
        </w:rPr>
        <w:t xml:space="preserve"> công trình phải tại dừng, không thi công được. Do đó, </w:t>
      </w:r>
      <w:r w:rsidR="00AF1D70" w:rsidRPr="000208AB">
        <w:rPr>
          <w:color w:val="000000" w:themeColor="text1"/>
          <w:sz w:val="28"/>
          <w:szCs w:val="28"/>
        </w:rPr>
        <w:t>đến hết ngày 31/12/2021 công trình không đảm bảo khối lượng để nghiệm thu thanh toán theo tiến độ đề ra.</w:t>
      </w:r>
    </w:p>
    <w:p w:rsidR="00E329AF" w:rsidRDefault="00B82BD5" w:rsidP="00B6486A">
      <w:pPr>
        <w:spacing w:before="120"/>
        <w:jc w:val="both"/>
        <w:rPr>
          <w:color w:val="000000" w:themeColor="text1"/>
          <w:sz w:val="28"/>
          <w:szCs w:val="28"/>
        </w:rPr>
      </w:pPr>
      <w:r w:rsidRPr="000208AB">
        <w:rPr>
          <w:color w:val="000000" w:themeColor="text1"/>
          <w:sz w:val="28"/>
          <w:szCs w:val="28"/>
        </w:rPr>
        <w:tab/>
      </w:r>
      <w:r w:rsidR="00113A84">
        <w:rPr>
          <w:color w:val="000000" w:themeColor="text1"/>
          <w:sz w:val="28"/>
          <w:szCs w:val="28"/>
        </w:rPr>
        <w:t>2.</w:t>
      </w:r>
      <w:r w:rsidRPr="000208AB">
        <w:rPr>
          <w:color w:val="000000" w:themeColor="text1"/>
          <w:sz w:val="28"/>
          <w:szCs w:val="28"/>
        </w:rPr>
        <w:t xml:space="preserve"> </w:t>
      </w:r>
      <w:r w:rsidR="00113A84">
        <w:rPr>
          <w:color w:val="000000" w:themeColor="text1"/>
          <w:sz w:val="28"/>
          <w:szCs w:val="28"/>
        </w:rPr>
        <w:t>Các d</w:t>
      </w:r>
      <w:r w:rsidRPr="000208AB">
        <w:rPr>
          <w:color w:val="000000" w:themeColor="text1"/>
          <w:sz w:val="28"/>
          <w:szCs w:val="28"/>
        </w:rPr>
        <w:t>ự án</w:t>
      </w:r>
      <w:r w:rsidR="00113A84">
        <w:rPr>
          <w:color w:val="000000" w:themeColor="text1"/>
          <w:sz w:val="28"/>
          <w:szCs w:val="28"/>
        </w:rPr>
        <w:t>:</w:t>
      </w:r>
      <w:r w:rsidRPr="000208AB">
        <w:rPr>
          <w:color w:val="000000" w:themeColor="text1"/>
          <w:sz w:val="28"/>
          <w:szCs w:val="28"/>
        </w:rPr>
        <w:t xml:space="preserve"> </w:t>
      </w:r>
      <w:r w:rsidR="00E329AF" w:rsidRPr="00E329AF">
        <w:rPr>
          <w:i/>
          <w:color w:val="000000" w:themeColor="text1"/>
          <w:sz w:val="28"/>
          <w:szCs w:val="28"/>
        </w:rPr>
        <w:t>(i)</w:t>
      </w:r>
      <w:r w:rsidR="00E329AF">
        <w:rPr>
          <w:color w:val="000000" w:themeColor="text1"/>
          <w:sz w:val="28"/>
          <w:szCs w:val="28"/>
        </w:rPr>
        <w:t xml:space="preserve"> </w:t>
      </w:r>
      <w:r w:rsidRPr="000208AB">
        <w:rPr>
          <w:color w:val="000000" w:themeColor="text1"/>
          <w:sz w:val="28"/>
          <w:szCs w:val="28"/>
        </w:rPr>
        <w:t xml:space="preserve">Lập quy hoạch sử dụng đất năm 2022 huyện Đắk Glong; </w:t>
      </w:r>
      <w:r w:rsidRPr="00E329AF">
        <w:rPr>
          <w:i/>
          <w:color w:val="000000" w:themeColor="text1"/>
          <w:sz w:val="28"/>
          <w:szCs w:val="28"/>
        </w:rPr>
        <w:t>(</w:t>
      </w:r>
      <w:r w:rsidR="00E329AF" w:rsidRPr="00E329AF">
        <w:rPr>
          <w:i/>
          <w:color w:val="000000" w:themeColor="text1"/>
          <w:sz w:val="28"/>
          <w:szCs w:val="28"/>
        </w:rPr>
        <w:t>ii</w:t>
      </w:r>
      <w:r w:rsidRPr="00E329AF">
        <w:rPr>
          <w:i/>
          <w:color w:val="000000" w:themeColor="text1"/>
          <w:sz w:val="28"/>
          <w:szCs w:val="28"/>
        </w:rPr>
        <w:t>)</w:t>
      </w:r>
      <w:r w:rsidRPr="000208AB">
        <w:rPr>
          <w:color w:val="000000" w:themeColor="text1"/>
          <w:sz w:val="28"/>
          <w:szCs w:val="28"/>
        </w:rPr>
        <w:t xml:space="preserve"> Khôi phục cọc mốc ranh giới phân lô đất tái canh phục vụ công tác cấp GCNQSD đất đối với khu vực tái định canh xã Quảng Hòa sau khi thu hồi thực hiện công trình thủy điện Buôn Tua Srah; </w:t>
      </w:r>
      <w:r w:rsidRPr="00E329AF">
        <w:rPr>
          <w:i/>
          <w:color w:val="000000" w:themeColor="text1"/>
          <w:sz w:val="28"/>
          <w:szCs w:val="28"/>
        </w:rPr>
        <w:t>(</w:t>
      </w:r>
      <w:r w:rsidR="00E329AF" w:rsidRPr="00E329AF">
        <w:rPr>
          <w:i/>
          <w:color w:val="000000" w:themeColor="text1"/>
          <w:sz w:val="28"/>
          <w:szCs w:val="28"/>
        </w:rPr>
        <w:t>iii</w:t>
      </w:r>
      <w:r w:rsidRPr="00E329AF">
        <w:rPr>
          <w:i/>
          <w:color w:val="000000" w:themeColor="text1"/>
          <w:sz w:val="28"/>
          <w:szCs w:val="28"/>
        </w:rPr>
        <w:t>)</w:t>
      </w:r>
      <w:r w:rsidRPr="000208AB">
        <w:rPr>
          <w:color w:val="000000" w:themeColor="text1"/>
          <w:sz w:val="28"/>
          <w:szCs w:val="28"/>
        </w:rPr>
        <w:t xml:space="preserve"> Lập quy hoạch sử dụng đất thời kỳ 2021-2030 và kế hoạch sử dụng đất năm 2021: </w:t>
      </w:r>
      <w:r w:rsidR="00E329AF">
        <w:rPr>
          <w:color w:val="000000" w:themeColor="text1"/>
          <w:sz w:val="28"/>
          <w:szCs w:val="28"/>
        </w:rPr>
        <w:t>Đ</w:t>
      </w:r>
      <w:r w:rsidRPr="000208AB">
        <w:rPr>
          <w:color w:val="000000" w:themeColor="text1"/>
          <w:sz w:val="28"/>
          <w:szCs w:val="28"/>
        </w:rPr>
        <w:t xml:space="preserve">ề xuất kéo dài thời gian thực hiện và giải ngân với tổng số vốn là 1.501.745.313 đồng. </w:t>
      </w:r>
    </w:p>
    <w:p w:rsidR="00FA2A15" w:rsidRPr="000208AB" w:rsidRDefault="00E329AF" w:rsidP="00E329AF">
      <w:pPr>
        <w:spacing w:before="120"/>
        <w:ind w:firstLine="720"/>
        <w:jc w:val="both"/>
        <w:rPr>
          <w:color w:val="000000" w:themeColor="text1"/>
          <w:sz w:val="28"/>
          <w:szCs w:val="28"/>
        </w:rPr>
      </w:pPr>
      <w:r>
        <w:rPr>
          <w:color w:val="000000" w:themeColor="text1"/>
          <w:sz w:val="28"/>
          <w:szCs w:val="28"/>
        </w:rPr>
        <w:t>Nguyên nhân</w:t>
      </w:r>
      <w:r w:rsidR="00B82BD5" w:rsidRPr="000208AB">
        <w:rPr>
          <w:color w:val="000000" w:themeColor="text1"/>
          <w:sz w:val="28"/>
          <w:szCs w:val="28"/>
        </w:rPr>
        <w:t xml:space="preserve">: </w:t>
      </w:r>
      <w:r w:rsidR="00312962">
        <w:rPr>
          <w:color w:val="000000" w:themeColor="text1"/>
          <w:sz w:val="28"/>
          <w:szCs w:val="28"/>
        </w:rPr>
        <w:t>T</w:t>
      </w:r>
      <w:r w:rsidR="00FA2A15" w:rsidRPr="000208AB">
        <w:rPr>
          <w:color w:val="000000" w:themeColor="text1"/>
          <w:sz w:val="28"/>
          <w:szCs w:val="28"/>
        </w:rPr>
        <w:t xml:space="preserve">rong </w:t>
      </w:r>
      <w:r w:rsidR="00766D30" w:rsidRPr="000208AB">
        <w:rPr>
          <w:color w:val="000000" w:themeColor="text1"/>
          <w:sz w:val="28"/>
          <w:szCs w:val="28"/>
        </w:rPr>
        <w:t>năm 2021, do</w:t>
      </w:r>
      <w:r w:rsidR="00FA2A15" w:rsidRPr="000208AB">
        <w:rPr>
          <w:color w:val="000000" w:themeColor="text1"/>
          <w:sz w:val="28"/>
          <w:szCs w:val="28"/>
        </w:rPr>
        <w:t xml:space="preserve"> diễn biến phức tạp của đại dịch Covid-19 nên việc tổ chức họp dân, lấy ý kiến xác minh nguồn góc và kê khai, kiểm đếm diện tích đất, cây trồng của người dân cần thu hồi đất mất rất nhiều thời gian; vào một số thời gian nhất định tại một số xã tình hình dịch</w:t>
      </w:r>
      <w:r w:rsidR="00CC5D0B" w:rsidRPr="000208AB">
        <w:rPr>
          <w:color w:val="000000" w:themeColor="text1"/>
          <w:sz w:val="28"/>
          <w:szCs w:val="28"/>
        </w:rPr>
        <w:t xml:space="preserve"> bệnh phức tạp nên phải tạm dừng</w:t>
      </w:r>
      <w:r w:rsidR="00FA2A15" w:rsidRPr="000208AB">
        <w:rPr>
          <w:color w:val="000000" w:themeColor="text1"/>
          <w:sz w:val="28"/>
          <w:szCs w:val="28"/>
        </w:rPr>
        <w:t xml:space="preserve">, không triển khai thực hiện được. Mặt khác 10% kinh phí đo đạc, lập bản đồ địa chính cấp huyện thực hiện thu theo tiến độ, nên đến hết năm mới xác định được chính xác, đây là </w:t>
      </w:r>
      <w:r w:rsidR="00FA2A15" w:rsidRPr="000208AB">
        <w:rPr>
          <w:color w:val="000000" w:themeColor="text1"/>
          <w:sz w:val="28"/>
          <w:szCs w:val="28"/>
          <w:shd w:val="clear" w:color="auto" w:fill="FFFFFF"/>
        </w:rPr>
        <w:t>nguyên nhân khách quan không thể lường trước được</w:t>
      </w:r>
      <w:r w:rsidR="00FA2A15" w:rsidRPr="000208AB">
        <w:rPr>
          <w:color w:val="000000" w:themeColor="text1"/>
          <w:sz w:val="28"/>
          <w:szCs w:val="28"/>
        </w:rPr>
        <w:t xml:space="preserve"> vì vậy không giải ngân hết kế hoạch vốn năm 2021 được bố trí</w:t>
      </w:r>
      <w:r w:rsidR="00766D30" w:rsidRPr="000208AB">
        <w:rPr>
          <w:color w:val="000000" w:themeColor="text1"/>
          <w:sz w:val="28"/>
          <w:szCs w:val="28"/>
        </w:rPr>
        <w:t>.</w:t>
      </w:r>
    </w:p>
    <w:p w:rsidR="008304DA" w:rsidRPr="000208AB" w:rsidRDefault="008304DA" w:rsidP="00B6486A">
      <w:pPr>
        <w:spacing w:before="120"/>
        <w:ind w:firstLine="720"/>
        <w:jc w:val="center"/>
        <w:rPr>
          <w:i/>
          <w:color w:val="000000" w:themeColor="text1"/>
          <w:sz w:val="28"/>
          <w:szCs w:val="28"/>
        </w:rPr>
      </w:pPr>
      <w:r w:rsidRPr="000208AB">
        <w:rPr>
          <w:i/>
          <w:color w:val="000000" w:themeColor="text1"/>
          <w:sz w:val="28"/>
          <w:szCs w:val="28"/>
        </w:rPr>
        <w:t>(Chi tiết như Phụ lục</w:t>
      </w:r>
      <w:r w:rsidR="00170E91" w:rsidRPr="000208AB">
        <w:rPr>
          <w:i/>
          <w:color w:val="000000" w:themeColor="text1"/>
          <w:sz w:val="28"/>
          <w:szCs w:val="28"/>
        </w:rPr>
        <w:t xml:space="preserve"> II</w:t>
      </w:r>
      <w:r w:rsidRPr="000208AB">
        <w:rPr>
          <w:i/>
          <w:color w:val="000000" w:themeColor="text1"/>
          <w:sz w:val="28"/>
          <w:szCs w:val="28"/>
        </w:rPr>
        <w:t xml:space="preserve"> đính kèm)</w:t>
      </w:r>
    </w:p>
    <w:p w:rsidR="00766D30" w:rsidRPr="003067C2" w:rsidRDefault="00766D30" w:rsidP="00B6486A">
      <w:pPr>
        <w:spacing w:before="120"/>
        <w:ind w:firstLine="720"/>
        <w:jc w:val="both"/>
        <w:outlineLvl w:val="0"/>
        <w:rPr>
          <w:color w:val="000000" w:themeColor="text1"/>
          <w:spacing w:val="4"/>
          <w:kern w:val="28"/>
          <w:sz w:val="28"/>
          <w:szCs w:val="28"/>
        </w:rPr>
      </w:pPr>
      <w:r w:rsidRPr="003067C2">
        <w:rPr>
          <w:i/>
          <w:color w:val="000000" w:themeColor="text1"/>
          <w:spacing w:val="4"/>
          <w:sz w:val="28"/>
          <w:szCs w:val="28"/>
        </w:rPr>
        <w:t xml:space="preserve">Hồ sơ kèm theo: </w:t>
      </w:r>
      <w:r w:rsidR="009D2E6B" w:rsidRPr="003067C2">
        <w:rPr>
          <w:i/>
          <w:color w:val="000000" w:themeColor="text1"/>
          <w:spacing w:val="4"/>
          <w:sz w:val="28"/>
          <w:szCs w:val="28"/>
        </w:rPr>
        <w:t xml:space="preserve">(1) </w:t>
      </w:r>
      <w:r w:rsidRPr="003067C2">
        <w:rPr>
          <w:i/>
          <w:color w:val="000000" w:themeColor="text1"/>
          <w:spacing w:val="4"/>
          <w:sz w:val="28"/>
          <w:szCs w:val="28"/>
        </w:rPr>
        <w:t xml:space="preserve">Dự thảo Nghị quyết </w:t>
      </w:r>
      <w:r w:rsidR="009D2E6B" w:rsidRPr="003067C2">
        <w:rPr>
          <w:i/>
          <w:color w:val="000000" w:themeColor="text1"/>
          <w:spacing w:val="4"/>
          <w:sz w:val="28"/>
          <w:szCs w:val="28"/>
        </w:rPr>
        <w:t xml:space="preserve">của HĐND tỉnh </w:t>
      </w:r>
      <w:r w:rsidRPr="003067C2">
        <w:rPr>
          <w:i/>
          <w:color w:val="000000" w:themeColor="text1"/>
          <w:spacing w:val="4"/>
          <w:sz w:val="28"/>
          <w:szCs w:val="28"/>
        </w:rPr>
        <w:t>về việc kéo dài thời gian thực hiện và giải ngân các dự án thuộc kế hoạch vốn ngân sách địa phươ</w:t>
      </w:r>
      <w:r w:rsidR="009D2E6B" w:rsidRPr="003067C2">
        <w:rPr>
          <w:i/>
          <w:color w:val="000000" w:themeColor="text1"/>
          <w:spacing w:val="4"/>
          <w:sz w:val="28"/>
          <w:szCs w:val="28"/>
        </w:rPr>
        <w:t>ng năm 2021 đến ngày 31/12/2022</w:t>
      </w:r>
      <w:r w:rsidR="003067C2" w:rsidRPr="003067C2">
        <w:rPr>
          <w:i/>
          <w:color w:val="000000" w:themeColor="text1"/>
          <w:spacing w:val="4"/>
          <w:sz w:val="28"/>
          <w:szCs w:val="28"/>
        </w:rPr>
        <w:t>;</w:t>
      </w:r>
      <w:r w:rsidR="009D2E6B" w:rsidRPr="003067C2">
        <w:rPr>
          <w:i/>
          <w:color w:val="000000" w:themeColor="text1"/>
          <w:spacing w:val="4"/>
          <w:sz w:val="28"/>
          <w:szCs w:val="28"/>
        </w:rPr>
        <w:t xml:space="preserve"> (2) Biên bản họp Thành viên UBND tỉnh.</w:t>
      </w:r>
    </w:p>
    <w:p w:rsidR="00B6486A" w:rsidRPr="00312962" w:rsidRDefault="00B6486A" w:rsidP="00B6486A">
      <w:pPr>
        <w:spacing w:before="120" w:after="360"/>
        <w:ind w:firstLine="720"/>
        <w:jc w:val="both"/>
        <w:rPr>
          <w:color w:val="000000" w:themeColor="text1"/>
          <w:sz w:val="28"/>
          <w:szCs w:val="28"/>
        </w:rPr>
      </w:pPr>
      <w:r w:rsidRPr="00312962">
        <w:rPr>
          <w:color w:val="000000" w:themeColor="text1"/>
          <w:sz w:val="28"/>
          <w:szCs w:val="28"/>
        </w:rPr>
        <w:t>Kính trình Hội đồng nhân dân tỉnh xem xét, quyết nghị./.</w:t>
      </w:r>
    </w:p>
    <w:p w:rsidR="004B3B4C" w:rsidRPr="000208AB" w:rsidRDefault="004B3B4C" w:rsidP="004B3B4C">
      <w:pPr>
        <w:ind w:firstLine="720"/>
        <w:jc w:val="both"/>
        <w:rPr>
          <w:color w:val="000000" w:themeColor="text1"/>
          <w:kern w:val="28"/>
          <w:sz w:val="2"/>
          <w:szCs w:val="28"/>
          <w:lang w:val="nl-NL"/>
        </w:rPr>
      </w:pPr>
    </w:p>
    <w:tbl>
      <w:tblPr>
        <w:tblW w:w="9125" w:type="dxa"/>
        <w:jc w:val="center"/>
        <w:tblLook w:val="01E0" w:firstRow="1" w:lastRow="1" w:firstColumn="1" w:lastColumn="1" w:noHBand="0" w:noVBand="0"/>
      </w:tblPr>
      <w:tblGrid>
        <w:gridCol w:w="4422"/>
        <w:gridCol w:w="4703"/>
      </w:tblGrid>
      <w:tr w:rsidR="000208AB" w:rsidRPr="000208AB" w:rsidTr="002A1F7C">
        <w:trPr>
          <w:jc w:val="center"/>
        </w:trPr>
        <w:tc>
          <w:tcPr>
            <w:tcW w:w="4422" w:type="dxa"/>
            <w:shd w:val="clear" w:color="auto" w:fill="auto"/>
          </w:tcPr>
          <w:p w:rsidR="004B3B4C" w:rsidRPr="000208AB" w:rsidRDefault="004B3B4C" w:rsidP="002A1F7C">
            <w:pPr>
              <w:jc w:val="both"/>
              <w:rPr>
                <w:b/>
                <w:i/>
                <w:color w:val="000000" w:themeColor="text1"/>
              </w:rPr>
            </w:pPr>
            <w:r w:rsidRPr="000208AB">
              <w:rPr>
                <w:b/>
                <w:i/>
                <w:color w:val="000000" w:themeColor="text1"/>
              </w:rPr>
              <w:t>Nơi nhận:</w:t>
            </w:r>
          </w:p>
        </w:tc>
        <w:tc>
          <w:tcPr>
            <w:tcW w:w="4703" w:type="dxa"/>
            <w:vMerge w:val="restart"/>
            <w:shd w:val="clear" w:color="auto" w:fill="auto"/>
          </w:tcPr>
          <w:p w:rsidR="004B3B4C" w:rsidRPr="000208AB" w:rsidRDefault="004B3B4C" w:rsidP="002A1F7C">
            <w:pPr>
              <w:jc w:val="center"/>
              <w:rPr>
                <w:b/>
                <w:color w:val="000000" w:themeColor="text1"/>
                <w:sz w:val="28"/>
                <w:szCs w:val="28"/>
              </w:rPr>
            </w:pPr>
            <w:r w:rsidRPr="000208AB">
              <w:rPr>
                <w:b/>
                <w:color w:val="000000" w:themeColor="text1"/>
                <w:sz w:val="28"/>
                <w:szCs w:val="28"/>
              </w:rPr>
              <w:t>TM. ỦY BAN NHÂN DÂN</w:t>
            </w:r>
          </w:p>
          <w:p w:rsidR="004B3B4C" w:rsidRPr="000208AB" w:rsidRDefault="004B3B4C" w:rsidP="002A1F7C">
            <w:pPr>
              <w:jc w:val="center"/>
              <w:rPr>
                <w:b/>
                <w:color w:val="000000" w:themeColor="text1"/>
                <w:sz w:val="28"/>
                <w:szCs w:val="28"/>
              </w:rPr>
            </w:pPr>
            <w:r w:rsidRPr="000208AB">
              <w:rPr>
                <w:b/>
                <w:color w:val="000000" w:themeColor="text1"/>
                <w:sz w:val="28"/>
                <w:szCs w:val="28"/>
              </w:rPr>
              <w:t>CHỦ TỊCH</w:t>
            </w:r>
          </w:p>
        </w:tc>
      </w:tr>
      <w:tr w:rsidR="000208AB" w:rsidRPr="000208AB" w:rsidTr="002A1F7C">
        <w:trPr>
          <w:trHeight w:val="253"/>
          <w:jc w:val="center"/>
        </w:trPr>
        <w:tc>
          <w:tcPr>
            <w:tcW w:w="4422" w:type="dxa"/>
            <w:vMerge w:val="restart"/>
            <w:shd w:val="clear" w:color="auto" w:fill="auto"/>
          </w:tcPr>
          <w:p w:rsidR="004B3B4C" w:rsidRPr="000208AB" w:rsidRDefault="004B3B4C" w:rsidP="002A1F7C">
            <w:pPr>
              <w:jc w:val="both"/>
              <w:rPr>
                <w:color w:val="000000" w:themeColor="text1"/>
                <w:sz w:val="22"/>
                <w:szCs w:val="22"/>
              </w:rPr>
            </w:pPr>
            <w:r w:rsidRPr="000208AB">
              <w:rPr>
                <w:color w:val="000000" w:themeColor="text1"/>
                <w:sz w:val="22"/>
                <w:szCs w:val="22"/>
              </w:rPr>
              <w:t>- Như trên;</w:t>
            </w:r>
          </w:p>
          <w:p w:rsidR="00B6486A" w:rsidRDefault="00B6486A" w:rsidP="00B6486A">
            <w:pPr>
              <w:ind w:left="-108"/>
              <w:jc w:val="both"/>
              <w:rPr>
                <w:sz w:val="22"/>
                <w:szCs w:val="22"/>
              </w:rPr>
            </w:pPr>
            <w:r>
              <w:rPr>
                <w:sz w:val="22"/>
                <w:szCs w:val="22"/>
              </w:rPr>
              <w:t xml:space="preserve">  </w:t>
            </w:r>
            <w:r w:rsidRPr="00F01D1E">
              <w:rPr>
                <w:sz w:val="22"/>
                <w:szCs w:val="22"/>
              </w:rPr>
              <w:t>- Thường trực Tỉnh ủy (b/c);</w:t>
            </w:r>
          </w:p>
          <w:p w:rsidR="00B6486A" w:rsidRDefault="00B6486A" w:rsidP="00B6486A">
            <w:pPr>
              <w:ind w:left="-108"/>
              <w:jc w:val="both"/>
              <w:rPr>
                <w:sz w:val="22"/>
                <w:szCs w:val="22"/>
              </w:rPr>
            </w:pPr>
            <w:r>
              <w:rPr>
                <w:sz w:val="22"/>
                <w:szCs w:val="22"/>
              </w:rPr>
              <w:t xml:space="preserve">  </w:t>
            </w:r>
            <w:r w:rsidRPr="00F01D1E">
              <w:rPr>
                <w:sz w:val="22"/>
                <w:szCs w:val="22"/>
              </w:rPr>
              <w:t>- Thường trực HĐND tỉnh;</w:t>
            </w:r>
          </w:p>
          <w:p w:rsidR="00B6486A" w:rsidRDefault="00B6486A" w:rsidP="00B6486A">
            <w:pPr>
              <w:ind w:left="-108"/>
              <w:jc w:val="both"/>
              <w:rPr>
                <w:sz w:val="22"/>
                <w:szCs w:val="22"/>
              </w:rPr>
            </w:pPr>
            <w:r>
              <w:rPr>
                <w:sz w:val="22"/>
                <w:szCs w:val="22"/>
              </w:rPr>
              <w:t xml:space="preserve">  </w:t>
            </w:r>
            <w:r w:rsidRPr="00F01D1E">
              <w:rPr>
                <w:sz w:val="22"/>
                <w:szCs w:val="22"/>
              </w:rPr>
              <w:t>- Chủ tịch, các PCT UBND tỉnh;</w:t>
            </w:r>
          </w:p>
          <w:p w:rsidR="00B6486A" w:rsidRDefault="00B6486A" w:rsidP="00B6486A">
            <w:pPr>
              <w:ind w:left="-108"/>
              <w:jc w:val="both"/>
              <w:rPr>
                <w:sz w:val="22"/>
                <w:szCs w:val="22"/>
              </w:rPr>
            </w:pPr>
            <w:r>
              <w:rPr>
                <w:sz w:val="22"/>
                <w:szCs w:val="22"/>
              </w:rPr>
              <w:t xml:space="preserve">  </w:t>
            </w:r>
            <w:r w:rsidRPr="00F01D1E">
              <w:rPr>
                <w:sz w:val="22"/>
                <w:szCs w:val="22"/>
              </w:rPr>
              <w:t>- Ban KT-NS HĐND tỉnh;</w:t>
            </w:r>
          </w:p>
          <w:p w:rsidR="00B6486A" w:rsidRDefault="00B6486A" w:rsidP="00B6486A">
            <w:pPr>
              <w:ind w:left="-108"/>
              <w:jc w:val="both"/>
              <w:rPr>
                <w:sz w:val="22"/>
                <w:szCs w:val="22"/>
              </w:rPr>
            </w:pPr>
            <w:r>
              <w:rPr>
                <w:sz w:val="22"/>
                <w:szCs w:val="22"/>
              </w:rPr>
              <w:t xml:space="preserve">  </w:t>
            </w:r>
            <w:r w:rsidRPr="00F01D1E">
              <w:rPr>
                <w:sz w:val="22"/>
                <w:szCs w:val="22"/>
              </w:rPr>
              <w:t xml:space="preserve">- </w:t>
            </w:r>
            <w:r w:rsidRPr="00F01D1E">
              <w:rPr>
                <w:sz w:val="22"/>
                <w:szCs w:val="22"/>
                <w:lang w:val="vi-VN"/>
              </w:rPr>
              <w:t>Các đại biểu HĐND tỉnh;</w:t>
            </w:r>
          </w:p>
          <w:p w:rsidR="00B6486A" w:rsidRDefault="00B6486A" w:rsidP="00B6486A">
            <w:pPr>
              <w:ind w:left="-108"/>
              <w:jc w:val="both"/>
              <w:rPr>
                <w:sz w:val="22"/>
                <w:szCs w:val="22"/>
              </w:rPr>
            </w:pPr>
            <w:r>
              <w:rPr>
                <w:sz w:val="22"/>
                <w:szCs w:val="22"/>
              </w:rPr>
              <w:t xml:space="preserve">  </w:t>
            </w:r>
            <w:r w:rsidRPr="00F01D1E">
              <w:rPr>
                <w:sz w:val="22"/>
                <w:szCs w:val="22"/>
              </w:rPr>
              <w:t>- Các sở, ban, ngành;</w:t>
            </w:r>
          </w:p>
          <w:p w:rsidR="00B6486A" w:rsidRDefault="00B6486A" w:rsidP="00B6486A">
            <w:pPr>
              <w:ind w:left="-108"/>
              <w:jc w:val="both"/>
              <w:rPr>
                <w:sz w:val="22"/>
                <w:szCs w:val="22"/>
              </w:rPr>
            </w:pPr>
            <w:r>
              <w:rPr>
                <w:sz w:val="22"/>
                <w:szCs w:val="22"/>
              </w:rPr>
              <w:t xml:space="preserve">  </w:t>
            </w:r>
            <w:r w:rsidRPr="00F01D1E">
              <w:rPr>
                <w:sz w:val="22"/>
                <w:szCs w:val="22"/>
              </w:rPr>
              <w:t>- UBND các huyện, thành phố;</w:t>
            </w:r>
          </w:p>
          <w:p w:rsidR="00B6486A" w:rsidRPr="001B404B" w:rsidRDefault="00B6486A" w:rsidP="00B6486A">
            <w:pPr>
              <w:ind w:left="-108"/>
              <w:jc w:val="both"/>
              <w:rPr>
                <w:sz w:val="22"/>
                <w:szCs w:val="22"/>
              </w:rPr>
            </w:pPr>
            <w:r>
              <w:rPr>
                <w:sz w:val="22"/>
                <w:szCs w:val="22"/>
              </w:rPr>
              <w:t xml:space="preserve">  </w:t>
            </w:r>
            <w:r w:rsidRPr="00F01D1E">
              <w:rPr>
                <w:sz w:val="22"/>
                <w:szCs w:val="22"/>
              </w:rPr>
              <w:t>- CVP, các PCVP UBND tỉnh;</w:t>
            </w:r>
          </w:p>
          <w:p w:rsidR="004B3B4C" w:rsidRPr="000208AB" w:rsidRDefault="00B6486A" w:rsidP="00B6486A">
            <w:pPr>
              <w:jc w:val="both"/>
              <w:rPr>
                <w:color w:val="000000" w:themeColor="text1"/>
                <w:sz w:val="22"/>
                <w:szCs w:val="22"/>
              </w:rPr>
            </w:pPr>
            <w:r>
              <w:rPr>
                <w:sz w:val="22"/>
                <w:szCs w:val="22"/>
              </w:rPr>
              <w:t>- Lưu: VT, KT ©</w:t>
            </w:r>
            <w:r w:rsidRPr="007C26C6">
              <w:rPr>
                <w:sz w:val="22"/>
                <w:szCs w:val="22"/>
              </w:rPr>
              <w:t>.</w:t>
            </w:r>
          </w:p>
        </w:tc>
        <w:tc>
          <w:tcPr>
            <w:tcW w:w="4703" w:type="dxa"/>
            <w:vMerge/>
            <w:shd w:val="clear" w:color="auto" w:fill="auto"/>
          </w:tcPr>
          <w:p w:rsidR="004B3B4C" w:rsidRPr="000208AB" w:rsidRDefault="004B3B4C" w:rsidP="002A1F7C">
            <w:pPr>
              <w:jc w:val="center"/>
              <w:rPr>
                <w:b/>
                <w:color w:val="000000" w:themeColor="text1"/>
                <w:sz w:val="28"/>
                <w:szCs w:val="28"/>
              </w:rPr>
            </w:pPr>
          </w:p>
        </w:tc>
      </w:tr>
      <w:tr w:rsidR="004B3B4C" w:rsidRPr="000208AB" w:rsidTr="002A1F7C">
        <w:trPr>
          <w:trHeight w:val="2803"/>
          <w:jc w:val="center"/>
        </w:trPr>
        <w:tc>
          <w:tcPr>
            <w:tcW w:w="4422" w:type="dxa"/>
            <w:vMerge/>
            <w:shd w:val="clear" w:color="auto" w:fill="auto"/>
          </w:tcPr>
          <w:p w:rsidR="004B3B4C" w:rsidRPr="000208AB" w:rsidRDefault="004B3B4C" w:rsidP="002A1F7C">
            <w:pPr>
              <w:jc w:val="both"/>
              <w:rPr>
                <w:color w:val="000000" w:themeColor="text1"/>
                <w:sz w:val="22"/>
                <w:szCs w:val="22"/>
              </w:rPr>
            </w:pPr>
          </w:p>
        </w:tc>
        <w:tc>
          <w:tcPr>
            <w:tcW w:w="4703" w:type="dxa"/>
            <w:shd w:val="clear" w:color="auto" w:fill="auto"/>
          </w:tcPr>
          <w:p w:rsidR="004B3B4C" w:rsidRPr="000208AB" w:rsidRDefault="004B3B4C" w:rsidP="002A1F7C">
            <w:pPr>
              <w:jc w:val="center"/>
              <w:rPr>
                <w:b/>
                <w:color w:val="000000" w:themeColor="text1"/>
                <w:sz w:val="28"/>
                <w:szCs w:val="28"/>
              </w:rPr>
            </w:pPr>
          </w:p>
          <w:p w:rsidR="004B3B4C" w:rsidRPr="000208AB" w:rsidRDefault="004B3B4C" w:rsidP="002A1F7C">
            <w:pPr>
              <w:jc w:val="center"/>
              <w:rPr>
                <w:b/>
                <w:color w:val="000000" w:themeColor="text1"/>
                <w:sz w:val="28"/>
                <w:szCs w:val="28"/>
              </w:rPr>
            </w:pPr>
          </w:p>
          <w:p w:rsidR="004B3B4C" w:rsidRPr="000208AB" w:rsidRDefault="004B3B4C" w:rsidP="002A1F7C">
            <w:pPr>
              <w:jc w:val="center"/>
              <w:rPr>
                <w:b/>
                <w:color w:val="000000" w:themeColor="text1"/>
                <w:sz w:val="28"/>
                <w:szCs w:val="28"/>
              </w:rPr>
            </w:pPr>
          </w:p>
          <w:p w:rsidR="004B3B4C" w:rsidRPr="000208AB" w:rsidRDefault="004B3B4C" w:rsidP="002A1F7C">
            <w:pPr>
              <w:jc w:val="center"/>
              <w:rPr>
                <w:b/>
                <w:color w:val="000000" w:themeColor="text1"/>
                <w:sz w:val="28"/>
                <w:szCs w:val="28"/>
              </w:rPr>
            </w:pPr>
          </w:p>
          <w:p w:rsidR="004B3B4C" w:rsidRPr="000208AB" w:rsidRDefault="004B3B4C" w:rsidP="002A1F7C">
            <w:pPr>
              <w:jc w:val="center"/>
              <w:rPr>
                <w:b/>
                <w:color w:val="000000" w:themeColor="text1"/>
                <w:sz w:val="28"/>
                <w:szCs w:val="28"/>
              </w:rPr>
            </w:pPr>
          </w:p>
          <w:p w:rsidR="004B3B4C" w:rsidRPr="000208AB" w:rsidRDefault="004B3B4C" w:rsidP="002A1F7C">
            <w:pPr>
              <w:jc w:val="center"/>
              <w:rPr>
                <w:b/>
                <w:color w:val="000000" w:themeColor="text1"/>
                <w:sz w:val="30"/>
                <w:szCs w:val="30"/>
              </w:rPr>
            </w:pPr>
          </w:p>
          <w:p w:rsidR="004B3B4C" w:rsidRPr="000208AB" w:rsidRDefault="004B3B4C" w:rsidP="002A1F7C">
            <w:pPr>
              <w:jc w:val="center"/>
              <w:rPr>
                <w:b/>
                <w:color w:val="000000" w:themeColor="text1"/>
                <w:sz w:val="30"/>
                <w:szCs w:val="30"/>
              </w:rPr>
            </w:pPr>
            <w:r w:rsidRPr="000208AB">
              <w:rPr>
                <w:b/>
                <w:color w:val="000000" w:themeColor="text1"/>
                <w:sz w:val="30"/>
                <w:szCs w:val="30"/>
              </w:rPr>
              <w:t>Hồ Văn Mười</w:t>
            </w:r>
          </w:p>
        </w:tc>
      </w:tr>
    </w:tbl>
    <w:p w:rsidR="000E0770" w:rsidRPr="000208AB" w:rsidRDefault="000E0770" w:rsidP="002C155D">
      <w:pPr>
        <w:spacing w:beforeLines="60" w:before="144" w:afterLines="60" w:after="144" w:line="276" w:lineRule="auto"/>
        <w:ind w:firstLine="709"/>
        <w:jc w:val="both"/>
        <w:rPr>
          <w:color w:val="000000" w:themeColor="text1"/>
          <w:kern w:val="28"/>
          <w:sz w:val="28"/>
          <w:szCs w:val="28"/>
          <w:lang w:val="es-PR"/>
        </w:rPr>
      </w:pPr>
    </w:p>
    <w:p w:rsidR="00490A84" w:rsidRPr="000208AB" w:rsidRDefault="00490A84" w:rsidP="00490A84">
      <w:pPr>
        <w:rPr>
          <w:color w:val="000000" w:themeColor="text1"/>
          <w:spacing w:val="-4"/>
          <w:sz w:val="28"/>
          <w:szCs w:val="28"/>
          <w:lang w:val="it-IT"/>
        </w:rPr>
      </w:pPr>
    </w:p>
    <w:sectPr w:rsidR="00490A84" w:rsidRPr="000208AB" w:rsidSect="008D6FA3">
      <w:headerReference w:type="default" r:id="rId9"/>
      <w:footerReference w:type="even" r:id="rId10"/>
      <w:pgSz w:w="11907" w:h="16840" w:code="9"/>
      <w:pgMar w:top="1134" w:right="1134" w:bottom="1134" w:left="1701" w:header="51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117" w:rsidRDefault="00826117" w:rsidP="008A1EC6">
      <w:r>
        <w:separator/>
      </w:r>
    </w:p>
  </w:endnote>
  <w:endnote w:type="continuationSeparator" w:id="0">
    <w:p w:rsidR="00826117" w:rsidRDefault="00826117" w:rsidP="008A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0EF" w:rsidRDefault="00E565F3">
    <w:pPr>
      <w:pStyle w:val="Footer"/>
      <w:framePr w:wrap="around" w:vAnchor="text" w:hAnchor="margin" w:xAlign="center" w:y="1"/>
      <w:rPr>
        <w:rStyle w:val="PageNumber"/>
      </w:rPr>
    </w:pPr>
    <w:r>
      <w:rPr>
        <w:rStyle w:val="PageNumber"/>
      </w:rPr>
      <w:fldChar w:fldCharType="begin"/>
    </w:r>
    <w:r w:rsidR="004C66D8">
      <w:rPr>
        <w:rStyle w:val="PageNumber"/>
      </w:rPr>
      <w:instrText xml:space="preserve">PAGE  </w:instrText>
    </w:r>
    <w:r>
      <w:rPr>
        <w:rStyle w:val="PageNumber"/>
      </w:rPr>
      <w:fldChar w:fldCharType="separate"/>
    </w:r>
    <w:r w:rsidR="004C66D8">
      <w:rPr>
        <w:rStyle w:val="PageNumber"/>
        <w:noProof/>
      </w:rPr>
      <w:t>4</w:t>
    </w:r>
    <w:r>
      <w:rPr>
        <w:rStyle w:val="PageNumber"/>
      </w:rPr>
      <w:fldChar w:fldCharType="end"/>
    </w:r>
  </w:p>
  <w:p w:rsidR="00CE40EF" w:rsidRDefault="00CE40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117" w:rsidRDefault="00826117" w:rsidP="008A1EC6">
      <w:r>
        <w:separator/>
      </w:r>
    </w:p>
  </w:footnote>
  <w:footnote w:type="continuationSeparator" w:id="0">
    <w:p w:rsidR="00826117" w:rsidRDefault="00826117" w:rsidP="008A1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668094"/>
      <w:docPartObj>
        <w:docPartGallery w:val="Page Numbers (Top of Page)"/>
        <w:docPartUnique/>
      </w:docPartObj>
    </w:sdtPr>
    <w:sdtEndPr>
      <w:rPr>
        <w:noProof/>
        <w:sz w:val="24"/>
        <w:szCs w:val="24"/>
      </w:rPr>
    </w:sdtEndPr>
    <w:sdtContent>
      <w:p w:rsidR="00001B57" w:rsidRPr="00001B57" w:rsidRDefault="00001B57">
        <w:pPr>
          <w:pStyle w:val="Header"/>
          <w:jc w:val="center"/>
          <w:rPr>
            <w:sz w:val="24"/>
            <w:szCs w:val="24"/>
          </w:rPr>
        </w:pPr>
        <w:r w:rsidRPr="00001B57">
          <w:rPr>
            <w:sz w:val="24"/>
            <w:szCs w:val="24"/>
          </w:rPr>
          <w:fldChar w:fldCharType="begin"/>
        </w:r>
        <w:r w:rsidRPr="00001B57">
          <w:rPr>
            <w:sz w:val="24"/>
            <w:szCs w:val="24"/>
          </w:rPr>
          <w:instrText xml:space="preserve"> PAGE   \* MERGEFORMAT </w:instrText>
        </w:r>
        <w:r w:rsidRPr="00001B57">
          <w:rPr>
            <w:sz w:val="24"/>
            <w:szCs w:val="24"/>
          </w:rPr>
          <w:fldChar w:fldCharType="separate"/>
        </w:r>
        <w:r w:rsidR="008D6FA3">
          <w:rPr>
            <w:noProof/>
            <w:sz w:val="24"/>
            <w:szCs w:val="24"/>
          </w:rPr>
          <w:t>2</w:t>
        </w:r>
        <w:r w:rsidRPr="00001B57">
          <w:rPr>
            <w:noProof/>
            <w:sz w:val="24"/>
            <w:szCs w:val="24"/>
          </w:rPr>
          <w:fldChar w:fldCharType="end"/>
        </w:r>
      </w:p>
    </w:sdtContent>
  </w:sdt>
  <w:p w:rsidR="00001B57" w:rsidRDefault="00001B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5183B"/>
    <w:multiLevelType w:val="hybridMultilevel"/>
    <w:tmpl w:val="64581038"/>
    <w:lvl w:ilvl="0" w:tplc="785E49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2EF0CFE"/>
    <w:multiLevelType w:val="hybridMultilevel"/>
    <w:tmpl w:val="CFB86696"/>
    <w:lvl w:ilvl="0" w:tplc="1AE2D5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AB71CDA"/>
    <w:multiLevelType w:val="hybridMultilevel"/>
    <w:tmpl w:val="AEAEC938"/>
    <w:lvl w:ilvl="0" w:tplc="324E30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F2B5892"/>
    <w:multiLevelType w:val="hybridMultilevel"/>
    <w:tmpl w:val="AB4E484A"/>
    <w:lvl w:ilvl="0" w:tplc="B5787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D2A3C3C"/>
    <w:multiLevelType w:val="hybridMultilevel"/>
    <w:tmpl w:val="41A24DE0"/>
    <w:lvl w:ilvl="0" w:tplc="3990BA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F2F1EC2"/>
    <w:multiLevelType w:val="hybridMultilevel"/>
    <w:tmpl w:val="5BE836E6"/>
    <w:lvl w:ilvl="0" w:tplc="FC12D17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BD2"/>
    <w:rsid w:val="000002B2"/>
    <w:rsid w:val="00001B57"/>
    <w:rsid w:val="00002B87"/>
    <w:rsid w:val="00004FF3"/>
    <w:rsid w:val="0000626F"/>
    <w:rsid w:val="00006CC2"/>
    <w:rsid w:val="00007678"/>
    <w:rsid w:val="00007703"/>
    <w:rsid w:val="00010294"/>
    <w:rsid w:val="000103C7"/>
    <w:rsid w:val="0001206C"/>
    <w:rsid w:val="00012A21"/>
    <w:rsid w:val="000140DC"/>
    <w:rsid w:val="000174B4"/>
    <w:rsid w:val="000179BD"/>
    <w:rsid w:val="00017CD1"/>
    <w:rsid w:val="000204AF"/>
    <w:rsid w:val="000208AB"/>
    <w:rsid w:val="00023EF2"/>
    <w:rsid w:val="00024ADA"/>
    <w:rsid w:val="000270C5"/>
    <w:rsid w:val="00027B00"/>
    <w:rsid w:val="0003016E"/>
    <w:rsid w:val="000303F2"/>
    <w:rsid w:val="00031EC4"/>
    <w:rsid w:val="000324DB"/>
    <w:rsid w:val="00032C09"/>
    <w:rsid w:val="00034468"/>
    <w:rsid w:val="00035720"/>
    <w:rsid w:val="0003599D"/>
    <w:rsid w:val="00037072"/>
    <w:rsid w:val="000372C6"/>
    <w:rsid w:val="000375CF"/>
    <w:rsid w:val="00041D21"/>
    <w:rsid w:val="00042796"/>
    <w:rsid w:val="0004364D"/>
    <w:rsid w:val="00043895"/>
    <w:rsid w:val="00044435"/>
    <w:rsid w:val="000448F2"/>
    <w:rsid w:val="0004632E"/>
    <w:rsid w:val="00046E10"/>
    <w:rsid w:val="000475CF"/>
    <w:rsid w:val="000479B1"/>
    <w:rsid w:val="00050BD3"/>
    <w:rsid w:val="00051164"/>
    <w:rsid w:val="000538C4"/>
    <w:rsid w:val="00055658"/>
    <w:rsid w:val="00057AEA"/>
    <w:rsid w:val="00062AB9"/>
    <w:rsid w:val="00062BDD"/>
    <w:rsid w:val="000631DD"/>
    <w:rsid w:val="00063282"/>
    <w:rsid w:val="00063410"/>
    <w:rsid w:val="00063763"/>
    <w:rsid w:val="00063AF0"/>
    <w:rsid w:val="00064877"/>
    <w:rsid w:val="0006497A"/>
    <w:rsid w:val="00064C96"/>
    <w:rsid w:val="000654C4"/>
    <w:rsid w:val="000661D0"/>
    <w:rsid w:val="0006684C"/>
    <w:rsid w:val="0006698E"/>
    <w:rsid w:val="000669D4"/>
    <w:rsid w:val="0006756A"/>
    <w:rsid w:val="00067935"/>
    <w:rsid w:val="00070B80"/>
    <w:rsid w:val="00071FD4"/>
    <w:rsid w:val="000729CF"/>
    <w:rsid w:val="000739F0"/>
    <w:rsid w:val="00073A14"/>
    <w:rsid w:val="00074DDA"/>
    <w:rsid w:val="0007608C"/>
    <w:rsid w:val="000768B0"/>
    <w:rsid w:val="00076C4A"/>
    <w:rsid w:val="0007717E"/>
    <w:rsid w:val="00077AD2"/>
    <w:rsid w:val="00080ABE"/>
    <w:rsid w:val="00081AA7"/>
    <w:rsid w:val="0008393D"/>
    <w:rsid w:val="00086E86"/>
    <w:rsid w:val="00091D5C"/>
    <w:rsid w:val="00093ED4"/>
    <w:rsid w:val="00096F07"/>
    <w:rsid w:val="00097333"/>
    <w:rsid w:val="000A09EC"/>
    <w:rsid w:val="000A0F76"/>
    <w:rsid w:val="000A21A5"/>
    <w:rsid w:val="000A278D"/>
    <w:rsid w:val="000A2F91"/>
    <w:rsid w:val="000A34CC"/>
    <w:rsid w:val="000A3951"/>
    <w:rsid w:val="000A44A7"/>
    <w:rsid w:val="000A4B56"/>
    <w:rsid w:val="000B1AE2"/>
    <w:rsid w:val="000B1D5E"/>
    <w:rsid w:val="000B2658"/>
    <w:rsid w:val="000B2B9D"/>
    <w:rsid w:val="000B58E5"/>
    <w:rsid w:val="000B5D5D"/>
    <w:rsid w:val="000B6742"/>
    <w:rsid w:val="000B6934"/>
    <w:rsid w:val="000C1EEC"/>
    <w:rsid w:val="000C2AB1"/>
    <w:rsid w:val="000C2EE9"/>
    <w:rsid w:val="000C3430"/>
    <w:rsid w:val="000C3B5F"/>
    <w:rsid w:val="000C40B2"/>
    <w:rsid w:val="000C4B8E"/>
    <w:rsid w:val="000C4EC3"/>
    <w:rsid w:val="000C59E4"/>
    <w:rsid w:val="000C5F53"/>
    <w:rsid w:val="000C6303"/>
    <w:rsid w:val="000C697C"/>
    <w:rsid w:val="000D025D"/>
    <w:rsid w:val="000D137D"/>
    <w:rsid w:val="000D3673"/>
    <w:rsid w:val="000D4563"/>
    <w:rsid w:val="000D6515"/>
    <w:rsid w:val="000D651D"/>
    <w:rsid w:val="000D77CB"/>
    <w:rsid w:val="000E0770"/>
    <w:rsid w:val="000E2224"/>
    <w:rsid w:val="000E2A05"/>
    <w:rsid w:val="000E3668"/>
    <w:rsid w:val="000E4448"/>
    <w:rsid w:val="000E4637"/>
    <w:rsid w:val="000E48B9"/>
    <w:rsid w:val="000E5315"/>
    <w:rsid w:val="000E5F98"/>
    <w:rsid w:val="000F1420"/>
    <w:rsid w:val="000F1CB2"/>
    <w:rsid w:val="000F1CF6"/>
    <w:rsid w:val="000F3882"/>
    <w:rsid w:val="000F49D9"/>
    <w:rsid w:val="000F787A"/>
    <w:rsid w:val="00100B25"/>
    <w:rsid w:val="00101AAF"/>
    <w:rsid w:val="00101BD4"/>
    <w:rsid w:val="001020BC"/>
    <w:rsid w:val="001033CC"/>
    <w:rsid w:val="00104C30"/>
    <w:rsid w:val="00104E7A"/>
    <w:rsid w:val="00106310"/>
    <w:rsid w:val="00107166"/>
    <w:rsid w:val="001104D4"/>
    <w:rsid w:val="00110D54"/>
    <w:rsid w:val="00111A6C"/>
    <w:rsid w:val="00111FB0"/>
    <w:rsid w:val="001123C7"/>
    <w:rsid w:val="00113A84"/>
    <w:rsid w:val="0011401D"/>
    <w:rsid w:val="00115646"/>
    <w:rsid w:val="00115E62"/>
    <w:rsid w:val="0011622B"/>
    <w:rsid w:val="0011674C"/>
    <w:rsid w:val="00116CA9"/>
    <w:rsid w:val="001208A1"/>
    <w:rsid w:val="00122B44"/>
    <w:rsid w:val="00123790"/>
    <w:rsid w:val="00124F3C"/>
    <w:rsid w:val="00125277"/>
    <w:rsid w:val="001256B7"/>
    <w:rsid w:val="00126201"/>
    <w:rsid w:val="00126DE5"/>
    <w:rsid w:val="0013078B"/>
    <w:rsid w:val="00130C14"/>
    <w:rsid w:val="001313CD"/>
    <w:rsid w:val="00132020"/>
    <w:rsid w:val="0013246A"/>
    <w:rsid w:val="001351DA"/>
    <w:rsid w:val="00135A44"/>
    <w:rsid w:val="00136353"/>
    <w:rsid w:val="00141007"/>
    <w:rsid w:val="00141106"/>
    <w:rsid w:val="00142828"/>
    <w:rsid w:val="001435B4"/>
    <w:rsid w:val="00144447"/>
    <w:rsid w:val="001462B8"/>
    <w:rsid w:val="00146905"/>
    <w:rsid w:val="00150A06"/>
    <w:rsid w:val="00151689"/>
    <w:rsid w:val="00152655"/>
    <w:rsid w:val="0015289F"/>
    <w:rsid w:val="0015430D"/>
    <w:rsid w:val="001556B3"/>
    <w:rsid w:val="001558C7"/>
    <w:rsid w:val="00155CDD"/>
    <w:rsid w:val="00155F3A"/>
    <w:rsid w:val="00155FF7"/>
    <w:rsid w:val="00156805"/>
    <w:rsid w:val="00157226"/>
    <w:rsid w:val="00157325"/>
    <w:rsid w:val="001576BE"/>
    <w:rsid w:val="00164EAE"/>
    <w:rsid w:val="0016540A"/>
    <w:rsid w:val="00170453"/>
    <w:rsid w:val="00170E91"/>
    <w:rsid w:val="00171C8F"/>
    <w:rsid w:val="00173378"/>
    <w:rsid w:val="00173AA4"/>
    <w:rsid w:val="00174C20"/>
    <w:rsid w:val="0017583A"/>
    <w:rsid w:val="001766F3"/>
    <w:rsid w:val="0017700D"/>
    <w:rsid w:val="00180042"/>
    <w:rsid w:val="0018073A"/>
    <w:rsid w:val="00180C70"/>
    <w:rsid w:val="0018129B"/>
    <w:rsid w:val="00183654"/>
    <w:rsid w:val="00183BC6"/>
    <w:rsid w:val="001840BA"/>
    <w:rsid w:val="0018410E"/>
    <w:rsid w:val="00185482"/>
    <w:rsid w:val="00185496"/>
    <w:rsid w:val="00185E1F"/>
    <w:rsid w:val="001865D6"/>
    <w:rsid w:val="001913FB"/>
    <w:rsid w:val="00191BB3"/>
    <w:rsid w:val="0019497E"/>
    <w:rsid w:val="00195633"/>
    <w:rsid w:val="00196348"/>
    <w:rsid w:val="00197356"/>
    <w:rsid w:val="001979B6"/>
    <w:rsid w:val="001A00B5"/>
    <w:rsid w:val="001A0894"/>
    <w:rsid w:val="001A13BC"/>
    <w:rsid w:val="001A222F"/>
    <w:rsid w:val="001A224D"/>
    <w:rsid w:val="001A2554"/>
    <w:rsid w:val="001A3921"/>
    <w:rsid w:val="001A5B79"/>
    <w:rsid w:val="001A5BEB"/>
    <w:rsid w:val="001B148A"/>
    <w:rsid w:val="001B1DD0"/>
    <w:rsid w:val="001B230F"/>
    <w:rsid w:val="001B41DF"/>
    <w:rsid w:val="001B4998"/>
    <w:rsid w:val="001B4A8F"/>
    <w:rsid w:val="001B5230"/>
    <w:rsid w:val="001B5364"/>
    <w:rsid w:val="001B5617"/>
    <w:rsid w:val="001B7D3C"/>
    <w:rsid w:val="001C03C9"/>
    <w:rsid w:val="001C1C3B"/>
    <w:rsid w:val="001C2295"/>
    <w:rsid w:val="001C2CAD"/>
    <w:rsid w:val="001C2F12"/>
    <w:rsid w:val="001C3ED1"/>
    <w:rsid w:val="001D1FC1"/>
    <w:rsid w:val="001D3361"/>
    <w:rsid w:val="001D3694"/>
    <w:rsid w:val="001D3DC1"/>
    <w:rsid w:val="001D4A25"/>
    <w:rsid w:val="001D52C8"/>
    <w:rsid w:val="001D5C19"/>
    <w:rsid w:val="001D638F"/>
    <w:rsid w:val="001D6AAF"/>
    <w:rsid w:val="001D6EAC"/>
    <w:rsid w:val="001D708E"/>
    <w:rsid w:val="001D7439"/>
    <w:rsid w:val="001D76CA"/>
    <w:rsid w:val="001D7EA5"/>
    <w:rsid w:val="001E0CD0"/>
    <w:rsid w:val="001E218A"/>
    <w:rsid w:val="001E2EE2"/>
    <w:rsid w:val="001E4AD5"/>
    <w:rsid w:val="001E56FB"/>
    <w:rsid w:val="001E57A2"/>
    <w:rsid w:val="001E7620"/>
    <w:rsid w:val="001E781F"/>
    <w:rsid w:val="001E7CE7"/>
    <w:rsid w:val="001F00B2"/>
    <w:rsid w:val="001F01F5"/>
    <w:rsid w:val="001F0885"/>
    <w:rsid w:val="001F0C04"/>
    <w:rsid w:val="001F1014"/>
    <w:rsid w:val="001F1BE3"/>
    <w:rsid w:val="001F232E"/>
    <w:rsid w:val="001F2996"/>
    <w:rsid w:val="001F370D"/>
    <w:rsid w:val="001F40E2"/>
    <w:rsid w:val="001F4C45"/>
    <w:rsid w:val="001F5C3E"/>
    <w:rsid w:val="001F6712"/>
    <w:rsid w:val="001F7465"/>
    <w:rsid w:val="00200206"/>
    <w:rsid w:val="00200C3C"/>
    <w:rsid w:val="00201570"/>
    <w:rsid w:val="00201943"/>
    <w:rsid w:val="00202B23"/>
    <w:rsid w:val="00203E40"/>
    <w:rsid w:val="00205EB9"/>
    <w:rsid w:val="002064C6"/>
    <w:rsid w:val="002077A4"/>
    <w:rsid w:val="00210D69"/>
    <w:rsid w:val="00211DC6"/>
    <w:rsid w:val="0021270E"/>
    <w:rsid w:val="00213378"/>
    <w:rsid w:val="00214A4D"/>
    <w:rsid w:val="00214D7D"/>
    <w:rsid w:val="00215054"/>
    <w:rsid w:val="00217ED4"/>
    <w:rsid w:val="0022007E"/>
    <w:rsid w:val="00221035"/>
    <w:rsid w:val="0022171F"/>
    <w:rsid w:val="00221909"/>
    <w:rsid w:val="002219E9"/>
    <w:rsid w:val="00221F2E"/>
    <w:rsid w:val="00223679"/>
    <w:rsid w:val="002237E6"/>
    <w:rsid w:val="00223C3D"/>
    <w:rsid w:val="00223C93"/>
    <w:rsid w:val="002247C2"/>
    <w:rsid w:val="00225078"/>
    <w:rsid w:val="00225D90"/>
    <w:rsid w:val="00225E69"/>
    <w:rsid w:val="0022630C"/>
    <w:rsid w:val="0022683C"/>
    <w:rsid w:val="00227E87"/>
    <w:rsid w:val="00231BDC"/>
    <w:rsid w:val="00231F7D"/>
    <w:rsid w:val="002322EE"/>
    <w:rsid w:val="00232A22"/>
    <w:rsid w:val="00233214"/>
    <w:rsid w:val="00233FED"/>
    <w:rsid w:val="00234177"/>
    <w:rsid w:val="00234E48"/>
    <w:rsid w:val="00240FC5"/>
    <w:rsid w:val="00242285"/>
    <w:rsid w:val="00243092"/>
    <w:rsid w:val="002433D4"/>
    <w:rsid w:val="00244995"/>
    <w:rsid w:val="00244E7B"/>
    <w:rsid w:val="00246A50"/>
    <w:rsid w:val="00247055"/>
    <w:rsid w:val="00247B7E"/>
    <w:rsid w:val="0025068F"/>
    <w:rsid w:val="00251A21"/>
    <w:rsid w:val="00251A8C"/>
    <w:rsid w:val="002540BC"/>
    <w:rsid w:val="002545A0"/>
    <w:rsid w:val="00254BFF"/>
    <w:rsid w:val="00255205"/>
    <w:rsid w:val="00256212"/>
    <w:rsid w:val="00256AD7"/>
    <w:rsid w:val="00257071"/>
    <w:rsid w:val="0026037A"/>
    <w:rsid w:val="00261917"/>
    <w:rsid w:val="002638C8"/>
    <w:rsid w:val="00265F67"/>
    <w:rsid w:val="002661B9"/>
    <w:rsid w:val="00267727"/>
    <w:rsid w:val="0027215A"/>
    <w:rsid w:val="002722EA"/>
    <w:rsid w:val="00272753"/>
    <w:rsid w:val="00272B91"/>
    <w:rsid w:val="00274DA4"/>
    <w:rsid w:val="00275413"/>
    <w:rsid w:val="0027551B"/>
    <w:rsid w:val="0027574B"/>
    <w:rsid w:val="00275E16"/>
    <w:rsid w:val="00276376"/>
    <w:rsid w:val="00276599"/>
    <w:rsid w:val="00276AAA"/>
    <w:rsid w:val="00277489"/>
    <w:rsid w:val="002813A1"/>
    <w:rsid w:val="00281E81"/>
    <w:rsid w:val="0028281E"/>
    <w:rsid w:val="00283DB8"/>
    <w:rsid w:val="00283FAF"/>
    <w:rsid w:val="002847BE"/>
    <w:rsid w:val="00285A20"/>
    <w:rsid w:val="00285FFF"/>
    <w:rsid w:val="0028754F"/>
    <w:rsid w:val="00287C6E"/>
    <w:rsid w:val="002928F4"/>
    <w:rsid w:val="00293DD5"/>
    <w:rsid w:val="00296DC4"/>
    <w:rsid w:val="00296F28"/>
    <w:rsid w:val="0029744A"/>
    <w:rsid w:val="00297656"/>
    <w:rsid w:val="002A1441"/>
    <w:rsid w:val="002A1552"/>
    <w:rsid w:val="002A1A4D"/>
    <w:rsid w:val="002A242B"/>
    <w:rsid w:val="002A27CF"/>
    <w:rsid w:val="002A3F42"/>
    <w:rsid w:val="002A42A3"/>
    <w:rsid w:val="002A4DE0"/>
    <w:rsid w:val="002A54FA"/>
    <w:rsid w:val="002A751A"/>
    <w:rsid w:val="002B0470"/>
    <w:rsid w:val="002B24F1"/>
    <w:rsid w:val="002B27A0"/>
    <w:rsid w:val="002B283F"/>
    <w:rsid w:val="002B287A"/>
    <w:rsid w:val="002B3903"/>
    <w:rsid w:val="002B444C"/>
    <w:rsid w:val="002C00CD"/>
    <w:rsid w:val="002C0519"/>
    <w:rsid w:val="002C0F8E"/>
    <w:rsid w:val="002C155D"/>
    <w:rsid w:val="002C155E"/>
    <w:rsid w:val="002C15DF"/>
    <w:rsid w:val="002C1613"/>
    <w:rsid w:val="002C1DA3"/>
    <w:rsid w:val="002C341B"/>
    <w:rsid w:val="002C42F7"/>
    <w:rsid w:val="002C6A75"/>
    <w:rsid w:val="002D00C4"/>
    <w:rsid w:val="002D1526"/>
    <w:rsid w:val="002D17E5"/>
    <w:rsid w:val="002D28D0"/>
    <w:rsid w:val="002D2EB3"/>
    <w:rsid w:val="002D38D9"/>
    <w:rsid w:val="002D3BDA"/>
    <w:rsid w:val="002D5AA3"/>
    <w:rsid w:val="002D710A"/>
    <w:rsid w:val="002D7DC0"/>
    <w:rsid w:val="002E091B"/>
    <w:rsid w:val="002E0B94"/>
    <w:rsid w:val="002E0C9A"/>
    <w:rsid w:val="002E0F3D"/>
    <w:rsid w:val="002E1E16"/>
    <w:rsid w:val="002E209E"/>
    <w:rsid w:val="002E3897"/>
    <w:rsid w:val="002E4680"/>
    <w:rsid w:val="002E4A72"/>
    <w:rsid w:val="002F0600"/>
    <w:rsid w:val="002F1A48"/>
    <w:rsid w:val="002F259F"/>
    <w:rsid w:val="002F322F"/>
    <w:rsid w:val="002F37AB"/>
    <w:rsid w:val="002F39D4"/>
    <w:rsid w:val="002F4559"/>
    <w:rsid w:val="002F6E1F"/>
    <w:rsid w:val="00300097"/>
    <w:rsid w:val="00300CEB"/>
    <w:rsid w:val="0030196E"/>
    <w:rsid w:val="003019AA"/>
    <w:rsid w:val="00301B5C"/>
    <w:rsid w:val="00302D7E"/>
    <w:rsid w:val="003067C2"/>
    <w:rsid w:val="003077C8"/>
    <w:rsid w:val="00307A68"/>
    <w:rsid w:val="00307C5C"/>
    <w:rsid w:val="00311A60"/>
    <w:rsid w:val="0031207B"/>
    <w:rsid w:val="003128DC"/>
    <w:rsid w:val="00312962"/>
    <w:rsid w:val="00313E5F"/>
    <w:rsid w:val="00314EF0"/>
    <w:rsid w:val="00315E2C"/>
    <w:rsid w:val="00317058"/>
    <w:rsid w:val="00321361"/>
    <w:rsid w:val="0032151C"/>
    <w:rsid w:val="003218A0"/>
    <w:rsid w:val="00322CEC"/>
    <w:rsid w:val="00322EE1"/>
    <w:rsid w:val="00325C37"/>
    <w:rsid w:val="00326D23"/>
    <w:rsid w:val="00327558"/>
    <w:rsid w:val="00330686"/>
    <w:rsid w:val="003311CD"/>
    <w:rsid w:val="00332344"/>
    <w:rsid w:val="003323CC"/>
    <w:rsid w:val="0033248C"/>
    <w:rsid w:val="003324CE"/>
    <w:rsid w:val="0033258A"/>
    <w:rsid w:val="00332E60"/>
    <w:rsid w:val="0033395F"/>
    <w:rsid w:val="00333D21"/>
    <w:rsid w:val="00334A7C"/>
    <w:rsid w:val="00336EE6"/>
    <w:rsid w:val="00337854"/>
    <w:rsid w:val="00340B7E"/>
    <w:rsid w:val="00341B04"/>
    <w:rsid w:val="00342BDF"/>
    <w:rsid w:val="003434DB"/>
    <w:rsid w:val="00343632"/>
    <w:rsid w:val="00343C30"/>
    <w:rsid w:val="00343C87"/>
    <w:rsid w:val="0034611B"/>
    <w:rsid w:val="0034612A"/>
    <w:rsid w:val="003465DC"/>
    <w:rsid w:val="00347B0B"/>
    <w:rsid w:val="003503EC"/>
    <w:rsid w:val="00352B8C"/>
    <w:rsid w:val="00352FAC"/>
    <w:rsid w:val="00353414"/>
    <w:rsid w:val="003539E1"/>
    <w:rsid w:val="00353A72"/>
    <w:rsid w:val="003544BF"/>
    <w:rsid w:val="00355A2A"/>
    <w:rsid w:val="003578D2"/>
    <w:rsid w:val="003612DC"/>
    <w:rsid w:val="003614D8"/>
    <w:rsid w:val="00361BA5"/>
    <w:rsid w:val="00361F21"/>
    <w:rsid w:val="00362F82"/>
    <w:rsid w:val="00363ADF"/>
    <w:rsid w:val="00364F86"/>
    <w:rsid w:val="00366CC2"/>
    <w:rsid w:val="003673CB"/>
    <w:rsid w:val="00367CBA"/>
    <w:rsid w:val="00370335"/>
    <w:rsid w:val="00370444"/>
    <w:rsid w:val="00371853"/>
    <w:rsid w:val="0037203B"/>
    <w:rsid w:val="00372835"/>
    <w:rsid w:val="0037316A"/>
    <w:rsid w:val="00374359"/>
    <w:rsid w:val="003748AF"/>
    <w:rsid w:val="003758D6"/>
    <w:rsid w:val="0037749F"/>
    <w:rsid w:val="003802C9"/>
    <w:rsid w:val="003807DB"/>
    <w:rsid w:val="0038095B"/>
    <w:rsid w:val="00380999"/>
    <w:rsid w:val="003813B9"/>
    <w:rsid w:val="00382514"/>
    <w:rsid w:val="0038290B"/>
    <w:rsid w:val="0038456D"/>
    <w:rsid w:val="003845E4"/>
    <w:rsid w:val="0038540A"/>
    <w:rsid w:val="003854B0"/>
    <w:rsid w:val="00386D06"/>
    <w:rsid w:val="00390106"/>
    <w:rsid w:val="00390C94"/>
    <w:rsid w:val="00391A15"/>
    <w:rsid w:val="00391F45"/>
    <w:rsid w:val="00392BC9"/>
    <w:rsid w:val="0039319E"/>
    <w:rsid w:val="00393405"/>
    <w:rsid w:val="00393526"/>
    <w:rsid w:val="00394857"/>
    <w:rsid w:val="003952C4"/>
    <w:rsid w:val="003957AE"/>
    <w:rsid w:val="00395BF9"/>
    <w:rsid w:val="00395FD6"/>
    <w:rsid w:val="0039624C"/>
    <w:rsid w:val="003966CC"/>
    <w:rsid w:val="003A0067"/>
    <w:rsid w:val="003A052A"/>
    <w:rsid w:val="003A2355"/>
    <w:rsid w:val="003A2935"/>
    <w:rsid w:val="003A2D3A"/>
    <w:rsid w:val="003A4663"/>
    <w:rsid w:val="003A6A04"/>
    <w:rsid w:val="003A7638"/>
    <w:rsid w:val="003B077F"/>
    <w:rsid w:val="003B104B"/>
    <w:rsid w:val="003B1442"/>
    <w:rsid w:val="003B24BE"/>
    <w:rsid w:val="003B3303"/>
    <w:rsid w:val="003B3E99"/>
    <w:rsid w:val="003B52F4"/>
    <w:rsid w:val="003B5380"/>
    <w:rsid w:val="003B7401"/>
    <w:rsid w:val="003C08E4"/>
    <w:rsid w:val="003C1D0A"/>
    <w:rsid w:val="003C2CD5"/>
    <w:rsid w:val="003C3B1C"/>
    <w:rsid w:val="003C4C6D"/>
    <w:rsid w:val="003C4E30"/>
    <w:rsid w:val="003C69A3"/>
    <w:rsid w:val="003C70D6"/>
    <w:rsid w:val="003C7FB3"/>
    <w:rsid w:val="003D1402"/>
    <w:rsid w:val="003D1F72"/>
    <w:rsid w:val="003D2B21"/>
    <w:rsid w:val="003D2DA5"/>
    <w:rsid w:val="003E1356"/>
    <w:rsid w:val="003E29C3"/>
    <w:rsid w:val="003E3841"/>
    <w:rsid w:val="003E4319"/>
    <w:rsid w:val="003E4B99"/>
    <w:rsid w:val="003E72CE"/>
    <w:rsid w:val="003F0038"/>
    <w:rsid w:val="003F0D34"/>
    <w:rsid w:val="003F1F88"/>
    <w:rsid w:val="003F20DB"/>
    <w:rsid w:val="003F26A3"/>
    <w:rsid w:val="003F4E9B"/>
    <w:rsid w:val="003F62A5"/>
    <w:rsid w:val="00401524"/>
    <w:rsid w:val="00401672"/>
    <w:rsid w:val="0040261B"/>
    <w:rsid w:val="00403599"/>
    <w:rsid w:val="00403ABF"/>
    <w:rsid w:val="00403B7E"/>
    <w:rsid w:val="00405859"/>
    <w:rsid w:val="0040623E"/>
    <w:rsid w:val="004062D6"/>
    <w:rsid w:val="0040750C"/>
    <w:rsid w:val="00410E25"/>
    <w:rsid w:val="00411292"/>
    <w:rsid w:val="00415713"/>
    <w:rsid w:val="00416F2B"/>
    <w:rsid w:val="00417C7D"/>
    <w:rsid w:val="00420B2B"/>
    <w:rsid w:val="0042116F"/>
    <w:rsid w:val="004214A3"/>
    <w:rsid w:val="00422BB4"/>
    <w:rsid w:val="0042405D"/>
    <w:rsid w:val="004269D8"/>
    <w:rsid w:val="00427212"/>
    <w:rsid w:val="00427496"/>
    <w:rsid w:val="004302F8"/>
    <w:rsid w:val="004329C0"/>
    <w:rsid w:val="00432B77"/>
    <w:rsid w:val="004330B0"/>
    <w:rsid w:val="00433406"/>
    <w:rsid w:val="004339C1"/>
    <w:rsid w:val="00433C30"/>
    <w:rsid w:val="00434FB4"/>
    <w:rsid w:val="00437C1F"/>
    <w:rsid w:val="0044151D"/>
    <w:rsid w:val="00441A5F"/>
    <w:rsid w:val="00442151"/>
    <w:rsid w:val="00442359"/>
    <w:rsid w:val="00442BF7"/>
    <w:rsid w:val="00442F52"/>
    <w:rsid w:val="00443BF3"/>
    <w:rsid w:val="00443FB9"/>
    <w:rsid w:val="004458B0"/>
    <w:rsid w:val="004476E1"/>
    <w:rsid w:val="0045006D"/>
    <w:rsid w:val="00450A07"/>
    <w:rsid w:val="004519F7"/>
    <w:rsid w:val="00451BBF"/>
    <w:rsid w:val="00453BDF"/>
    <w:rsid w:val="00454FD7"/>
    <w:rsid w:val="004558C2"/>
    <w:rsid w:val="00455FF1"/>
    <w:rsid w:val="00456081"/>
    <w:rsid w:val="0045637E"/>
    <w:rsid w:val="004569D7"/>
    <w:rsid w:val="00456DFE"/>
    <w:rsid w:val="004570A5"/>
    <w:rsid w:val="004573CE"/>
    <w:rsid w:val="004579CC"/>
    <w:rsid w:val="00461F68"/>
    <w:rsid w:val="0046264F"/>
    <w:rsid w:val="0046308E"/>
    <w:rsid w:val="004630D4"/>
    <w:rsid w:val="00463948"/>
    <w:rsid w:val="00465635"/>
    <w:rsid w:val="00473216"/>
    <w:rsid w:val="00474178"/>
    <w:rsid w:val="00475315"/>
    <w:rsid w:val="00475498"/>
    <w:rsid w:val="0047582B"/>
    <w:rsid w:val="0047584B"/>
    <w:rsid w:val="00476B60"/>
    <w:rsid w:val="00480118"/>
    <w:rsid w:val="00481036"/>
    <w:rsid w:val="004820EB"/>
    <w:rsid w:val="00482B09"/>
    <w:rsid w:val="00483415"/>
    <w:rsid w:val="004840A0"/>
    <w:rsid w:val="004857B3"/>
    <w:rsid w:val="004863DA"/>
    <w:rsid w:val="004864BB"/>
    <w:rsid w:val="004872F4"/>
    <w:rsid w:val="0048749C"/>
    <w:rsid w:val="0048794C"/>
    <w:rsid w:val="00490A84"/>
    <w:rsid w:val="00490E03"/>
    <w:rsid w:val="004918A7"/>
    <w:rsid w:val="00492012"/>
    <w:rsid w:val="00492082"/>
    <w:rsid w:val="00492466"/>
    <w:rsid w:val="00492669"/>
    <w:rsid w:val="00493D70"/>
    <w:rsid w:val="004940EE"/>
    <w:rsid w:val="00494712"/>
    <w:rsid w:val="00496252"/>
    <w:rsid w:val="004972B6"/>
    <w:rsid w:val="0049747F"/>
    <w:rsid w:val="00497AA3"/>
    <w:rsid w:val="00497B08"/>
    <w:rsid w:val="004A21F1"/>
    <w:rsid w:val="004A32F4"/>
    <w:rsid w:val="004A52F1"/>
    <w:rsid w:val="004B0DB9"/>
    <w:rsid w:val="004B11D9"/>
    <w:rsid w:val="004B335F"/>
    <w:rsid w:val="004B3B4C"/>
    <w:rsid w:val="004B4DF1"/>
    <w:rsid w:val="004B4F89"/>
    <w:rsid w:val="004B53E8"/>
    <w:rsid w:val="004B7AD2"/>
    <w:rsid w:val="004C0505"/>
    <w:rsid w:val="004C1105"/>
    <w:rsid w:val="004C1A34"/>
    <w:rsid w:val="004C1EEB"/>
    <w:rsid w:val="004C1FFC"/>
    <w:rsid w:val="004C21B8"/>
    <w:rsid w:val="004C3581"/>
    <w:rsid w:val="004C49C9"/>
    <w:rsid w:val="004C5A10"/>
    <w:rsid w:val="004C66D8"/>
    <w:rsid w:val="004C768D"/>
    <w:rsid w:val="004C7697"/>
    <w:rsid w:val="004C78EA"/>
    <w:rsid w:val="004C78FC"/>
    <w:rsid w:val="004D01B1"/>
    <w:rsid w:val="004D08BA"/>
    <w:rsid w:val="004D1AB7"/>
    <w:rsid w:val="004D1B30"/>
    <w:rsid w:val="004D2048"/>
    <w:rsid w:val="004D4888"/>
    <w:rsid w:val="004D49B2"/>
    <w:rsid w:val="004D4A60"/>
    <w:rsid w:val="004D528C"/>
    <w:rsid w:val="004D5791"/>
    <w:rsid w:val="004E0677"/>
    <w:rsid w:val="004E093B"/>
    <w:rsid w:val="004E0B5C"/>
    <w:rsid w:val="004E10BA"/>
    <w:rsid w:val="004E125C"/>
    <w:rsid w:val="004E1A3F"/>
    <w:rsid w:val="004E1B4F"/>
    <w:rsid w:val="004E2211"/>
    <w:rsid w:val="004E382B"/>
    <w:rsid w:val="004E394F"/>
    <w:rsid w:val="004E6A17"/>
    <w:rsid w:val="004E6B46"/>
    <w:rsid w:val="004E6F61"/>
    <w:rsid w:val="004E73D1"/>
    <w:rsid w:val="004F077A"/>
    <w:rsid w:val="004F0AE2"/>
    <w:rsid w:val="004F1FE5"/>
    <w:rsid w:val="004F2B9C"/>
    <w:rsid w:val="004F2CFA"/>
    <w:rsid w:val="004F2DFE"/>
    <w:rsid w:val="004F3077"/>
    <w:rsid w:val="004F3DD8"/>
    <w:rsid w:val="004F3FFB"/>
    <w:rsid w:val="004F5346"/>
    <w:rsid w:val="004F5B58"/>
    <w:rsid w:val="004F5E90"/>
    <w:rsid w:val="004F7CEC"/>
    <w:rsid w:val="00500CB4"/>
    <w:rsid w:val="00502F54"/>
    <w:rsid w:val="00503EB8"/>
    <w:rsid w:val="0050526F"/>
    <w:rsid w:val="00505403"/>
    <w:rsid w:val="0050549F"/>
    <w:rsid w:val="00506714"/>
    <w:rsid w:val="00510C8B"/>
    <w:rsid w:val="00510D22"/>
    <w:rsid w:val="00511719"/>
    <w:rsid w:val="005129A8"/>
    <w:rsid w:val="00512F30"/>
    <w:rsid w:val="0051323E"/>
    <w:rsid w:val="00514099"/>
    <w:rsid w:val="00514C7B"/>
    <w:rsid w:val="00515A6E"/>
    <w:rsid w:val="00516512"/>
    <w:rsid w:val="005204D8"/>
    <w:rsid w:val="005215AE"/>
    <w:rsid w:val="00521A39"/>
    <w:rsid w:val="00521A3F"/>
    <w:rsid w:val="0052201B"/>
    <w:rsid w:val="00522B48"/>
    <w:rsid w:val="005233EB"/>
    <w:rsid w:val="005252BE"/>
    <w:rsid w:val="00525D95"/>
    <w:rsid w:val="005260B2"/>
    <w:rsid w:val="0053005F"/>
    <w:rsid w:val="00530537"/>
    <w:rsid w:val="0053059A"/>
    <w:rsid w:val="00531B68"/>
    <w:rsid w:val="00533239"/>
    <w:rsid w:val="005337F1"/>
    <w:rsid w:val="005349C3"/>
    <w:rsid w:val="00536792"/>
    <w:rsid w:val="00537883"/>
    <w:rsid w:val="00537B36"/>
    <w:rsid w:val="00540115"/>
    <w:rsid w:val="00540348"/>
    <w:rsid w:val="005405BA"/>
    <w:rsid w:val="00540AC9"/>
    <w:rsid w:val="0054117D"/>
    <w:rsid w:val="0054185B"/>
    <w:rsid w:val="0054213A"/>
    <w:rsid w:val="005424B2"/>
    <w:rsid w:val="00544405"/>
    <w:rsid w:val="00544773"/>
    <w:rsid w:val="00544D80"/>
    <w:rsid w:val="00546C29"/>
    <w:rsid w:val="0054738D"/>
    <w:rsid w:val="005512A8"/>
    <w:rsid w:val="005513C2"/>
    <w:rsid w:val="0055161B"/>
    <w:rsid w:val="0055291F"/>
    <w:rsid w:val="00554D5D"/>
    <w:rsid w:val="00554DD1"/>
    <w:rsid w:val="00556776"/>
    <w:rsid w:val="00556888"/>
    <w:rsid w:val="00556AE6"/>
    <w:rsid w:val="005572E8"/>
    <w:rsid w:val="00557B4C"/>
    <w:rsid w:val="005607CC"/>
    <w:rsid w:val="00560B64"/>
    <w:rsid w:val="005617ED"/>
    <w:rsid w:val="00562B31"/>
    <w:rsid w:val="00563595"/>
    <w:rsid w:val="00564110"/>
    <w:rsid w:val="00566B5B"/>
    <w:rsid w:val="00566E35"/>
    <w:rsid w:val="005706F5"/>
    <w:rsid w:val="0057085B"/>
    <w:rsid w:val="005713D2"/>
    <w:rsid w:val="0057273F"/>
    <w:rsid w:val="00572F99"/>
    <w:rsid w:val="0057660C"/>
    <w:rsid w:val="00576673"/>
    <w:rsid w:val="00576AE9"/>
    <w:rsid w:val="005772B5"/>
    <w:rsid w:val="00577FAD"/>
    <w:rsid w:val="005805D8"/>
    <w:rsid w:val="005806AE"/>
    <w:rsid w:val="0058088E"/>
    <w:rsid w:val="00580B7D"/>
    <w:rsid w:val="0058155C"/>
    <w:rsid w:val="00581815"/>
    <w:rsid w:val="00582D3D"/>
    <w:rsid w:val="0058304D"/>
    <w:rsid w:val="00584257"/>
    <w:rsid w:val="00584D3B"/>
    <w:rsid w:val="00585F70"/>
    <w:rsid w:val="00587C69"/>
    <w:rsid w:val="00590759"/>
    <w:rsid w:val="0059100D"/>
    <w:rsid w:val="00594E44"/>
    <w:rsid w:val="005A03DA"/>
    <w:rsid w:val="005A19AE"/>
    <w:rsid w:val="005A3652"/>
    <w:rsid w:val="005A5C2F"/>
    <w:rsid w:val="005A6011"/>
    <w:rsid w:val="005A7B3D"/>
    <w:rsid w:val="005B37AB"/>
    <w:rsid w:val="005B4AC6"/>
    <w:rsid w:val="005B527F"/>
    <w:rsid w:val="005B5F7C"/>
    <w:rsid w:val="005B7413"/>
    <w:rsid w:val="005B7BAB"/>
    <w:rsid w:val="005C0720"/>
    <w:rsid w:val="005C1FDD"/>
    <w:rsid w:val="005C327F"/>
    <w:rsid w:val="005C3394"/>
    <w:rsid w:val="005C3A67"/>
    <w:rsid w:val="005C3A70"/>
    <w:rsid w:val="005C3BB1"/>
    <w:rsid w:val="005C4B45"/>
    <w:rsid w:val="005C4DE2"/>
    <w:rsid w:val="005C6DF6"/>
    <w:rsid w:val="005C736B"/>
    <w:rsid w:val="005C75DB"/>
    <w:rsid w:val="005C7B6A"/>
    <w:rsid w:val="005D0E13"/>
    <w:rsid w:val="005D1CC6"/>
    <w:rsid w:val="005D264D"/>
    <w:rsid w:val="005D2EE0"/>
    <w:rsid w:val="005D3D5D"/>
    <w:rsid w:val="005D41F9"/>
    <w:rsid w:val="005D445D"/>
    <w:rsid w:val="005D4A54"/>
    <w:rsid w:val="005D67EF"/>
    <w:rsid w:val="005D7D36"/>
    <w:rsid w:val="005E0C4D"/>
    <w:rsid w:val="005E1273"/>
    <w:rsid w:val="005E13C6"/>
    <w:rsid w:val="005E2500"/>
    <w:rsid w:val="005E45EE"/>
    <w:rsid w:val="005E5219"/>
    <w:rsid w:val="005E6578"/>
    <w:rsid w:val="005E6A2E"/>
    <w:rsid w:val="005E7C9B"/>
    <w:rsid w:val="005F1B81"/>
    <w:rsid w:val="005F23FC"/>
    <w:rsid w:val="005F2EBB"/>
    <w:rsid w:val="005F31C0"/>
    <w:rsid w:val="005F358C"/>
    <w:rsid w:val="005F385B"/>
    <w:rsid w:val="005F3C9C"/>
    <w:rsid w:val="005F5850"/>
    <w:rsid w:val="005F5F45"/>
    <w:rsid w:val="005F69DF"/>
    <w:rsid w:val="005F7284"/>
    <w:rsid w:val="005F784C"/>
    <w:rsid w:val="006001DE"/>
    <w:rsid w:val="0060087E"/>
    <w:rsid w:val="006015EF"/>
    <w:rsid w:val="0060170B"/>
    <w:rsid w:val="006021AC"/>
    <w:rsid w:val="00603744"/>
    <w:rsid w:val="00604E9E"/>
    <w:rsid w:val="006054F4"/>
    <w:rsid w:val="00605776"/>
    <w:rsid w:val="006062A4"/>
    <w:rsid w:val="00606794"/>
    <w:rsid w:val="00606B2F"/>
    <w:rsid w:val="00606E6D"/>
    <w:rsid w:val="00607383"/>
    <w:rsid w:val="00610EDB"/>
    <w:rsid w:val="0061141F"/>
    <w:rsid w:val="006120C4"/>
    <w:rsid w:val="00612B0E"/>
    <w:rsid w:val="0061300F"/>
    <w:rsid w:val="00615685"/>
    <w:rsid w:val="00615FDF"/>
    <w:rsid w:val="0061664C"/>
    <w:rsid w:val="00620D0D"/>
    <w:rsid w:val="0062108C"/>
    <w:rsid w:val="00621E24"/>
    <w:rsid w:val="0062307B"/>
    <w:rsid w:val="006233ED"/>
    <w:rsid w:val="0062410B"/>
    <w:rsid w:val="00624315"/>
    <w:rsid w:val="00624CCF"/>
    <w:rsid w:val="00632304"/>
    <w:rsid w:val="00634F6C"/>
    <w:rsid w:val="0063552E"/>
    <w:rsid w:val="00635D95"/>
    <w:rsid w:val="00636119"/>
    <w:rsid w:val="00636513"/>
    <w:rsid w:val="00637BE8"/>
    <w:rsid w:val="00640739"/>
    <w:rsid w:val="0064103A"/>
    <w:rsid w:val="006414D0"/>
    <w:rsid w:val="006419E4"/>
    <w:rsid w:val="0064254F"/>
    <w:rsid w:val="00643605"/>
    <w:rsid w:val="00643792"/>
    <w:rsid w:val="00644AE7"/>
    <w:rsid w:val="00645127"/>
    <w:rsid w:val="006467D6"/>
    <w:rsid w:val="00646F8B"/>
    <w:rsid w:val="0064720C"/>
    <w:rsid w:val="006478B4"/>
    <w:rsid w:val="006500AA"/>
    <w:rsid w:val="00650CA1"/>
    <w:rsid w:val="00651291"/>
    <w:rsid w:val="00651806"/>
    <w:rsid w:val="006529A1"/>
    <w:rsid w:val="00652AF2"/>
    <w:rsid w:val="00653914"/>
    <w:rsid w:val="006542BE"/>
    <w:rsid w:val="00654DA8"/>
    <w:rsid w:val="006568E8"/>
    <w:rsid w:val="00656C08"/>
    <w:rsid w:val="006630D9"/>
    <w:rsid w:val="006635C9"/>
    <w:rsid w:val="00663754"/>
    <w:rsid w:val="006645AC"/>
    <w:rsid w:val="0066476F"/>
    <w:rsid w:val="00670DF5"/>
    <w:rsid w:val="00672466"/>
    <w:rsid w:val="00674B81"/>
    <w:rsid w:val="00675843"/>
    <w:rsid w:val="0067627C"/>
    <w:rsid w:val="0067631A"/>
    <w:rsid w:val="006804B9"/>
    <w:rsid w:val="006809B0"/>
    <w:rsid w:val="00680B49"/>
    <w:rsid w:val="00681F42"/>
    <w:rsid w:val="0068254C"/>
    <w:rsid w:val="0068265D"/>
    <w:rsid w:val="00683009"/>
    <w:rsid w:val="00683C45"/>
    <w:rsid w:val="00683EA3"/>
    <w:rsid w:val="0068444F"/>
    <w:rsid w:val="00684690"/>
    <w:rsid w:val="00684732"/>
    <w:rsid w:val="00685A84"/>
    <w:rsid w:val="0068662C"/>
    <w:rsid w:val="006876CA"/>
    <w:rsid w:val="00692C48"/>
    <w:rsid w:val="00693A7A"/>
    <w:rsid w:val="0069471B"/>
    <w:rsid w:val="006957ED"/>
    <w:rsid w:val="00696453"/>
    <w:rsid w:val="006A0E39"/>
    <w:rsid w:val="006A3312"/>
    <w:rsid w:val="006A5465"/>
    <w:rsid w:val="006A74C7"/>
    <w:rsid w:val="006A7B4F"/>
    <w:rsid w:val="006A7C32"/>
    <w:rsid w:val="006A7CAD"/>
    <w:rsid w:val="006B0828"/>
    <w:rsid w:val="006B17BB"/>
    <w:rsid w:val="006B24B8"/>
    <w:rsid w:val="006B315E"/>
    <w:rsid w:val="006B33CC"/>
    <w:rsid w:val="006B3C0A"/>
    <w:rsid w:val="006B4FB7"/>
    <w:rsid w:val="006B6755"/>
    <w:rsid w:val="006B6FEE"/>
    <w:rsid w:val="006B77C0"/>
    <w:rsid w:val="006B7A03"/>
    <w:rsid w:val="006B7A22"/>
    <w:rsid w:val="006C04EE"/>
    <w:rsid w:val="006C0C3C"/>
    <w:rsid w:val="006C2B38"/>
    <w:rsid w:val="006C33A7"/>
    <w:rsid w:val="006C643C"/>
    <w:rsid w:val="006C74D8"/>
    <w:rsid w:val="006D1134"/>
    <w:rsid w:val="006D1C21"/>
    <w:rsid w:val="006D1E37"/>
    <w:rsid w:val="006D23FC"/>
    <w:rsid w:val="006D2591"/>
    <w:rsid w:val="006D581F"/>
    <w:rsid w:val="006D59F6"/>
    <w:rsid w:val="006D7064"/>
    <w:rsid w:val="006E000C"/>
    <w:rsid w:val="006E014B"/>
    <w:rsid w:val="006E032D"/>
    <w:rsid w:val="006E10CA"/>
    <w:rsid w:val="006E1885"/>
    <w:rsid w:val="006E220E"/>
    <w:rsid w:val="006E2465"/>
    <w:rsid w:val="006E3C73"/>
    <w:rsid w:val="006E42CF"/>
    <w:rsid w:val="006E4750"/>
    <w:rsid w:val="006E51B1"/>
    <w:rsid w:val="006E679D"/>
    <w:rsid w:val="006E6A0B"/>
    <w:rsid w:val="006E7180"/>
    <w:rsid w:val="006F0C62"/>
    <w:rsid w:val="006F2C03"/>
    <w:rsid w:val="006F2E22"/>
    <w:rsid w:val="006F5812"/>
    <w:rsid w:val="006F59A0"/>
    <w:rsid w:val="006F67A5"/>
    <w:rsid w:val="006F799B"/>
    <w:rsid w:val="006F7EB4"/>
    <w:rsid w:val="007005D4"/>
    <w:rsid w:val="007013EB"/>
    <w:rsid w:val="00701846"/>
    <w:rsid w:val="007027FB"/>
    <w:rsid w:val="00702FB0"/>
    <w:rsid w:val="00704314"/>
    <w:rsid w:val="00704386"/>
    <w:rsid w:val="00704532"/>
    <w:rsid w:val="00704C67"/>
    <w:rsid w:val="007056E7"/>
    <w:rsid w:val="00705AC4"/>
    <w:rsid w:val="00706202"/>
    <w:rsid w:val="00706C0B"/>
    <w:rsid w:val="00707FA3"/>
    <w:rsid w:val="007117F4"/>
    <w:rsid w:val="007118F0"/>
    <w:rsid w:val="00711AF4"/>
    <w:rsid w:val="00711BB1"/>
    <w:rsid w:val="00712400"/>
    <w:rsid w:val="00713676"/>
    <w:rsid w:val="007155D3"/>
    <w:rsid w:val="0071567D"/>
    <w:rsid w:val="00716016"/>
    <w:rsid w:val="00717568"/>
    <w:rsid w:val="0072331D"/>
    <w:rsid w:val="00723F47"/>
    <w:rsid w:val="00724578"/>
    <w:rsid w:val="00725114"/>
    <w:rsid w:val="00725124"/>
    <w:rsid w:val="0072564B"/>
    <w:rsid w:val="0072579D"/>
    <w:rsid w:val="00725947"/>
    <w:rsid w:val="00726B25"/>
    <w:rsid w:val="00727A54"/>
    <w:rsid w:val="0073018C"/>
    <w:rsid w:val="00730C9B"/>
    <w:rsid w:val="0073171C"/>
    <w:rsid w:val="00732100"/>
    <w:rsid w:val="00732AE9"/>
    <w:rsid w:val="00733A3A"/>
    <w:rsid w:val="00740849"/>
    <w:rsid w:val="0074110B"/>
    <w:rsid w:val="00741C10"/>
    <w:rsid w:val="00742881"/>
    <w:rsid w:val="00744CF9"/>
    <w:rsid w:val="00744ED4"/>
    <w:rsid w:val="00745B31"/>
    <w:rsid w:val="007467A9"/>
    <w:rsid w:val="00746B44"/>
    <w:rsid w:val="007502D4"/>
    <w:rsid w:val="00750420"/>
    <w:rsid w:val="00751111"/>
    <w:rsid w:val="00751294"/>
    <w:rsid w:val="0075177B"/>
    <w:rsid w:val="00751FEC"/>
    <w:rsid w:val="0075286E"/>
    <w:rsid w:val="007538F3"/>
    <w:rsid w:val="007555E1"/>
    <w:rsid w:val="00755619"/>
    <w:rsid w:val="00755DF0"/>
    <w:rsid w:val="007572B9"/>
    <w:rsid w:val="00757A26"/>
    <w:rsid w:val="00757E45"/>
    <w:rsid w:val="007622B8"/>
    <w:rsid w:val="007625E4"/>
    <w:rsid w:val="00762B7F"/>
    <w:rsid w:val="007642EB"/>
    <w:rsid w:val="00764478"/>
    <w:rsid w:val="00765200"/>
    <w:rsid w:val="00765AD1"/>
    <w:rsid w:val="00765F8C"/>
    <w:rsid w:val="007664B9"/>
    <w:rsid w:val="00766D30"/>
    <w:rsid w:val="00770694"/>
    <w:rsid w:val="007707DB"/>
    <w:rsid w:val="00771162"/>
    <w:rsid w:val="007733A0"/>
    <w:rsid w:val="00774445"/>
    <w:rsid w:val="007749E9"/>
    <w:rsid w:val="00775827"/>
    <w:rsid w:val="00776342"/>
    <w:rsid w:val="007763E6"/>
    <w:rsid w:val="00782056"/>
    <w:rsid w:val="00783C57"/>
    <w:rsid w:val="007843A3"/>
    <w:rsid w:val="007870F2"/>
    <w:rsid w:val="00787BBC"/>
    <w:rsid w:val="0079032B"/>
    <w:rsid w:val="007903ED"/>
    <w:rsid w:val="0079051F"/>
    <w:rsid w:val="007906DA"/>
    <w:rsid w:val="00790DB0"/>
    <w:rsid w:val="007921A9"/>
    <w:rsid w:val="00792988"/>
    <w:rsid w:val="0079420B"/>
    <w:rsid w:val="00794234"/>
    <w:rsid w:val="0079489F"/>
    <w:rsid w:val="00794C7E"/>
    <w:rsid w:val="00795162"/>
    <w:rsid w:val="00795541"/>
    <w:rsid w:val="00796107"/>
    <w:rsid w:val="00797558"/>
    <w:rsid w:val="007975C6"/>
    <w:rsid w:val="007979D1"/>
    <w:rsid w:val="007A03E3"/>
    <w:rsid w:val="007A0967"/>
    <w:rsid w:val="007A0EAF"/>
    <w:rsid w:val="007A1E6D"/>
    <w:rsid w:val="007A2F2C"/>
    <w:rsid w:val="007A346A"/>
    <w:rsid w:val="007A3BAB"/>
    <w:rsid w:val="007A4103"/>
    <w:rsid w:val="007A57AC"/>
    <w:rsid w:val="007B0BC9"/>
    <w:rsid w:val="007B0EEA"/>
    <w:rsid w:val="007B0F38"/>
    <w:rsid w:val="007B1004"/>
    <w:rsid w:val="007B3EED"/>
    <w:rsid w:val="007B42F2"/>
    <w:rsid w:val="007B456F"/>
    <w:rsid w:val="007B672A"/>
    <w:rsid w:val="007B72CB"/>
    <w:rsid w:val="007B781C"/>
    <w:rsid w:val="007B7E95"/>
    <w:rsid w:val="007C0499"/>
    <w:rsid w:val="007C07A1"/>
    <w:rsid w:val="007C0BD2"/>
    <w:rsid w:val="007C12E6"/>
    <w:rsid w:val="007C1BBD"/>
    <w:rsid w:val="007C1FE2"/>
    <w:rsid w:val="007C27AE"/>
    <w:rsid w:val="007C28CE"/>
    <w:rsid w:val="007C2E21"/>
    <w:rsid w:val="007C447E"/>
    <w:rsid w:val="007C6175"/>
    <w:rsid w:val="007C6183"/>
    <w:rsid w:val="007C6814"/>
    <w:rsid w:val="007C7660"/>
    <w:rsid w:val="007C797F"/>
    <w:rsid w:val="007D0025"/>
    <w:rsid w:val="007D04AA"/>
    <w:rsid w:val="007D1AF8"/>
    <w:rsid w:val="007D2A22"/>
    <w:rsid w:val="007D37CB"/>
    <w:rsid w:val="007D4126"/>
    <w:rsid w:val="007D423E"/>
    <w:rsid w:val="007D43FF"/>
    <w:rsid w:val="007D4BCE"/>
    <w:rsid w:val="007D4C7B"/>
    <w:rsid w:val="007D570B"/>
    <w:rsid w:val="007D594A"/>
    <w:rsid w:val="007D69D9"/>
    <w:rsid w:val="007D6FAF"/>
    <w:rsid w:val="007E01E9"/>
    <w:rsid w:val="007E1E12"/>
    <w:rsid w:val="007E2871"/>
    <w:rsid w:val="007E2CEB"/>
    <w:rsid w:val="007E2D25"/>
    <w:rsid w:val="007E2F4D"/>
    <w:rsid w:val="007E30C8"/>
    <w:rsid w:val="007E4917"/>
    <w:rsid w:val="007E623E"/>
    <w:rsid w:val="007E6992"/>
    <w:rsid w:val="007F063A"/>
    <w:rsid w:val="007F098E"/>
    <w:rsid w:val="007F1B25"/>
    <w:rsid w:val="007F3C20"/>
    <w:rsid w:val="007F4B5F"/>
    <w:rsid w:val="007F5E29"/>
    <w:rsid w:val="007F7012"/>
    <w:rsid w:val="007F766E"/>
    <w:rsid w:val="007F791A"/>
    <w:rsid w:val="008001D4"/>
    <w:rsid w:val="008019E9"/>
    <w:rsid w:val="00801D60"/>
    <w:rsid w:val="00801E67"/>
    <w:rsid w:val="0080296D"/>
    <w:rsid w:val="00802971"/>
    <w:rsid w:val="00803449"/>
    <w:rsid w:val="008038F3"/>
    <w:rsid w:val="00805143"/>
    <w:rsid w:val="00805649"/>
    <w:rsid w:val="00805F06"/>
    <w:rsid w:val="00806ADC"/>
    <w:rsid w:val="00807928"/>
    <w:rsid w:val="00807BBA"/>
    <w:rsid w:val="00807D0E"/>
    <w:rsid w:val="00810184"/>
    <w:rsid w:val="0081060C"/>
    <w:rsid w:val="008116BA"/>
    <w:rsid w:val="0081203E"/>
    <w:rsid w:val="00812911"/>
    <w:rsid w:val="00812DCD"/>
    <w:rsid w:val="00814875"/>
    <w:rsid w:val="00814A65"/>
    <w:rsid w:val="00815194"/>
    <w:rsid w:val="00816B4F"/>
    <w:rsid w:val="00816FF7"/>
    <w:rsid w:val="008179C9"/>
    <w:rsid w:val="00817C79"/>
    <w:rsid w:val="0082119D"/>
    <w:rsid w:val="00821A54"/>
    <w:rsid w:val="00822665"/>
    <w:rsid w:val="00822B5F"/>
    <w:rsid w:val="00822F6A"/>
    <w:rsid w:val="00823797"/>
    <w:rsid w:val="0082441E"/>
    <w:rsid w:val="00824B68"/>
    <w:rsid w:val="00824D39"/>
    <w:rsid w:val="008255C4"/>
    <w:rsid w:val="00825ACA"/>
    <w:rsid w:val="00825BC7"/>
    <w:rsid w:val="00826117"/>
    <w:rsid w:val="0082633D"/>
    <w:rsid w:val="00826672"/>
    <w:rsid w:val="008279D8"/>
    <w:rsid w:val="008304DA"/>
    <w:rsid w:val="00830ED9"/>
    <w:rsid w:val="008312BE"/>
    <w:rsid w:val="008317E8"/>
    <w:rsid w:val="00832F7A"/>
    <w:rsid w:val="00833CA2"/>
    <w:rsid w:val="0083435D"/>
    <w:rsid w:val="0083495F"/>
    <w:rsid w:val="00834CBD"/>
    <w:rsid w:val="008352EC"/>
    <w:rsid w:val="008353BA"/>
    <w:rsid w:val="00837043"/>
    <w:rsid w:val="008402CA"/>
    <w:rsid w:val="008407A8"/>
    <w:rsid w:val="00840DA5"/>
    <w:rsid w:val="00840E1E"/>
    <w:rsid w:val="008415C0"/>
    <w:rsid w:val="00842432"/>
    <w:rsid w:val="008427DE"/>
    <w:rsid w:val="008431DD"/>
    <w:rsid w:val="0084358F"/>
    <w:rsid w:val="00843A73"/>
    <w:rsid w:val="00843BD3"/>
    <w:rsid w:val="00843C4B"/>
    <w:rsid w:val="00845AEB"/>
    <w:rsid w:val="00845E27"/>
    <w:rsid w:val="00846369"/>
    <w:rsid w:val="0084650E"/>
    <w:rsid w:val="00846964"/>
    <w:rsid w:val="0084761B"/>
    <w:rsid w:val="0084765A"/>
    <w:rsid w:val="00851C17"/>
    <w:rsid w:val="00852BE2"/>
    <w:rsid w:val="008531D0"/>
    <w:rsid w:val="0086013A"/>
    <w:rsid w:val="008604F3"/>
    <w:rsid w:val="008606CB"/>
    <w:rsid w:val="00861238"/>
    <w:rsid w:val="0086260C"/>
    <w:rsid w:val="00863355"/>
    <w:rsid w:val="008639E1"/>
    <w:rsid w:val="008648AD"/>
    <w:rsid w:val="008656A6"/>
    <w:rsid w:val="008657AD"/>
    <w:rsid w:val="00866098"/>
    <w:rsid w:val="008661ED"/>
    <w:rsid w:val="0086645F"/>
    <w:rsid w:val="00870766"/>
    <w:rsid w:val="00870C4C"/>
    <w:rsid w:val="008718C4"/>
    <w:rsid w:val="00871E40"/>
    <w:rsid w:val="008737CE"/>
    <w:rsid w:val="00873E11"/>
    <w:rsid w:val="0087409B"/>
    <w:rsid w:val="0087419C"/>
    <w:rsid w:val="00874C4D"/>
    <w:rsid w:val="00875287"/>
    <w:rsid w:val="00877769"/>
    <w:rsid w:val="00877D20"/>
    <w:rsid w:val="008817BB"/>
    <w:rsid w:val="008820E2"/>
    <w:rsid w:val="008823C1"/>
    <w:rsid w:val="0088275F"/>
    <w:rsid w:val="00885507"/>
    <w:rsid w:val="00886C49"/>
    <w:rsid w:val="00887915"/>
    <w:rsid w:val="008908AA"/>
    <w:rsid w:val="00890CD9"/>
    <w:rsid w:val="00891E0F"/>
    <w:rsid w:val="00892A3C"/>
    <w:rsid w:val="0089358C"/>
    <w:rsid w:val="00894055"/>
    <w:rsid w:val="00894E08"/>
    <w:rsid w:val="00895F7D"/>
    <w:rsid w:val="00896486"/>
    <w:rsid w:val="008964B5"/>
    <w:rsid w:val="00897ED2"/>
    <w:rsid w:val="008A0BFF"/>
    <w:rsid w:val="008A144C"/>
    <w:rsid w:val="008A1848"/>
    <w:rsid w:val="008A1EC6"/>
    <w:rsid w:val="008A2E15"/>
    <w:rsid w:val="008A3C3C"/>
    <w:rsid w:val="008A4180"/>
    <w:rsid w:val="008B01CE"/>
    <w:rsid w:val="008B0BAE"/>
    <w:rsid w:val="008B1E39"/>
    <w:rsid w:val="008B283B"/>
    <w:rsid w:val="008B34A7"/>
    <w:rsid w:val="008B3C53"/>
    <w:rsid w:val="008B4BD0"/>
    <w:rsid w:val="008B61EF"/>
    <w:rsid w:val="008C0153"/>
    <w:rsid w:val="008C0C99"/>
    <w:rsid w:val="008C0D0B"/>
    <w:rsid w:val="008C145C"/>
    <w:rsid w:val="008C1D03"/>
    <w:rsid w:val="008C1D44"/>
    <w:rsid w:val="008C2CEC"/>
    <w:rsid w:val="008C3DBC"/>
    <w:rsid w:val="008C6083"/>
    <w:rsid w:val="008D0CA8"/>
    <w:rsid w:val="008D2526"/>
    <w:rsid w:val="008D28A1"/>
    <w:rsid w:val="008D3466"/>
    <w:rsid w:val="008D39D3"/>
    <w:rsid w:val="008D5AA2"/>
    <w:rsid w:val="008D6035"/>
    <w:rsid w:val="008D6F5D"/>
    <w:rsid w:val="008D6FA3"/>
    <w:rsid w:val="008D710B"/>
    <w:rsid w:val="008D7284"/>
    <w:rsid w:val="008E14DA"/>
    <w:rsid w:val="008E2EBA"/>
    <w:rsid w:val="008E2F11"/>
    <w:rsid w:val="008E489B"/>
    <w:rsid w:val="008E760E"/>
    <w:rsid w:val="008E77C6"/>
    <w:rsid w:val="008E78F2"/>
    <w:rsid w:val="008E7F93"/>
    <w:rsid w:val="008F0A0E"/>
    <w:rsid w:val="008F141D"/>
    <w:rsid w:val="008F15DE"/>
    <w:rsid w:val="008F168D"/>
    <w:rsid w:val="008F3722"/>
    <w:rsid w:val="008F4178"/>
    <w:rsid w:val="008F688E"/>
    <w:rsid w:val="00900A9C"/>
    <w:rsid w:val="00901882"/>
    <w:rsid w:val="009023E2"/>
    <w:rsid w:val="009028CA"/>
    <w:rsid w:val="0090306C"/>
    <w:rsid w:val="00904FC0"/>
    <w:rsid w:val="0090610D"/>
    <w:rsid w:val="00907095"/>
    <w:rsid w:val="00907934"/>
    <w:rsid w:val="00907BEC"/>
    <w:rsid w:val="00910AAE"/>
    <w:rsid w:val="00910E37"/>
    <w:rsid w:val="009135A2"/>
    <w:rsid w:val="009135B2"/>
    <w:rsid w:val="0091378B"/>
    <w:rsid w:val="00914BC1"/>
    <w:rsid w:val="00914F0D"/>
    <w:rsid w:val="00921221"/>
    <w:rsid w:val="00926BD9"/>
    <w:rsid w:val="00927429"/>
    <w:rsid w:val="009308FF"/>
    <w:rsid w:val="00930F12"/>
    <w:rsid w:val="009315F3"/>
    <w:rsid w:val="00932B1C"/>
    <w:rsid w:val="0093354D"/>
    <w:rsid w:val="00934533"/>
    <w:rsid w:val="00934E63"/>
    <w:rsid w:val="00935FE0"/>
    <w:rsid w:val="009364DE"/>
    <w:rsid w:val="00936FA6"/>
    <w:rsid w:val="00937E68"/>
    <w:rsid w:val="00941187"/>
    <w:rsid w:val="00941771"/>
    <w:rsid w:val="0094214A"/>
    <w:rsid w:val="00942388"/>
    <w:rsid w:val="0094280E"/>
    <w:rsid w:val="0094296C"/>
    <w:rsid w:val="0094332C"/>
    <w:rsid w:val="00944CCB"/>
    <w:rsid w:val="00945136"/>
    <w:rsid w:val="00945583"/>
    <w:rsid w:val="0095066F"/>
    <w:rsid w:val="00952563"/>
    <w:rsid w:val="00953069"/>
    <w:rsid w:val="009554BD"/>
    <w:rsid w:val="0095664F"/>
    <w:rsid w:val="0095691D"/>
    <w:rsid w:val="00956C38"/>
    <w:rsid w:val="00957B55"/>
    <w:rsid w:val="00957C95"/>
    <w:rsid w:val="0096027A"/>
    <w:rsid w:val="009602AE"/>
    <w:rsid w:val="0096149D"/>
    <w:rsid w:val="00961F92"/>
    <w:rsid w:val="00962078"/>
    <w:rsid w:val="009629AF"/>
    <w:rsid w:val="00965164"/>
    <w:rsid w:val="00965CE6"/>
    <w:rsid w:val="0096633F"/>
    <w:rsid w:val="00966DFD"/>
    <w:rsid w:val="00967154"/>
    <w:rsid w:val="0096746C"/>
    <w:rsid w:val="009705F3"/>
    <w:rsid w:val="009714E9"/>
    <w:rsid w:val="009725C0"/>
    <w:rsid w:val="00972830"/>
    <w:rsid w:val="00973AF4"/>
    <w:rsid w:val="00974BBB"/>
    <w:rsid w:val="0097514D"/>
    <w:rsid w:val="00975263"/>
    <w:rsid w:val="00975977"/>
    <w:rsid w:val="00976B52"/>
    <w:rsid w:val="00977839"/>
    <w:rsid w:val="009779A5"/>
    <w:rsid w:val="00977D4D"/>
    <w:rsid w:val="0098023D"/>
    <w:rsid w:val="00980399"/>
    <w:rsid w:val="009809AD"/>
    <w:rsid w:val="00981B5D"/>
    <w:rsid w:val="0098333D"/>
    <w:rsid w:val="00984234"/>
    <w:rsid w:val="00985148"/>
    <w:rsid w:val="00985657"/>
    <w:rsid w:val="0098710D"/>
    <w:rsid w:val="0099143B"/>
    <w:rsid w:val="00993A2D"/>
    <w:rsid w:val="00993DF1"/>
    <w:rsid w:val="009943EE"/>
    <w:rsid w:val="0099481B"/>
    <w:rsid w:val="00994C50"/>
    <w:rsid w:val="00995283"/>
    <w:rsid w:val="00995372"/>
    <w:rsid w:val="0099610C"/>
    <w:rsid w:val="00997197"/>
    <w:rsid w:val="009977EA"/>
    <w:rsid w:val="00997BBD"/>
    <w:rsid w:val="009A0224"/>
    <w:rsid w:val="009A15E9"/>
    <w:rsid w:val="009A1630"/>
    <w:rsid w:val="009A5583"/>
    <w:rsid w:val="009A5710"/>
    <w:rsid w:val="009A57B3"/>
    <w:rsid w:val="009A5A5D"/>
    <w:rsid w:val="009A65EB"/>
    <w:rsid w:val="009B0936"/>
    <w:rsid w:val="009B17F3"/>
    <w:rsid w:val="009B2780"/>
    <w:rsid w:val="009B30C3"/>
    <w:rsid w:val="009B4754"/>
    <w:rsid w:val="009B72C4"/>
    <w:rsid w:val="009B73D4"/>
    <w:rsid w:val="009B7F3F"/>
    <w:rsid w:val="009C038D"/>
    <w:rsid w:val="009C11E4"/>
    <w:rsid w:val="009C1263"/>
    <w:rsid w:val="009C335C"/>
    <w:rsid w:val="009C442D"/>
    <w:rsid w:val="009C4E01"/>
    <w:rsid w:val="009C4FAC"/>
    <w:rsid w:val="009C53EA"/>
    <w:rsid w:val="009C56CD"/>
    <w:rsid w:val="009C5C7D"/>
    <w:rsid w:val="009C5FE1"/>
    <w:rsid w:val="009C7926"/>
    <w:rsid w:val="009C7DB9"/>
    <w:rsid w:val="009C7E9A"/>
    <w:rsid w:val="009D00FA"/>
    <w:rsid w:val="009D0288"/>
    <w:rsid w:val="009D0BB9"/>
    <w:rsid w:val="009D127A"/>
    <w:rsid w:val="009D2E6B"/>
    <w:rsid w:val="009D3EBD"/>
    <w:rsid w:val="009D4EA0"/>
    <w:rsid w:val="009D5218"/>
    <w:rsid w:val="009D5EE0"/>
    <w:rsid w:val="009D69CF"/>
    <w:rsid w:val="009E0170"/>
    <w:rsid w:val="009E0662"/>
    <w:rsid w:val="009E08EE"/>
    <w:rsid w:val="009E19FA"/>
    <w:rsid w:val="009E2205"/>
    <w:rsid w:val="009E315F"/>
    <w:rsid w:val="009E3B31"/>
    <w:rsid w:val="009E4C4D"/>
    <w:rsid w:val="009E5171"/>
    <w:rsid w:val="009E536C"/>
    <w:rsid w:val="009E5F00"/>
    <w:rsid w:val="009E6137"/>
    <w:rsid w:val="009E61EE"/>
    <w:rsid w:val="009E669D"/>
    <w:rsid w:val="009E6F99"/>
    <w:rsid w:val="009E7D76"/>
    <w:rsid w:val="009F1929"/>
    <w:rsid w:val="009F2367"/>
    <w:rsid w:val="009F301E"/>
    <w:rsid w:val="009F53E5"/>
    <w:rsid w:val="009F5D7F"/>
    <w:rsid w:val="00A0018A"/>
    <w:rsid w:val="00A022AE"/>
    <w:rsid w:val="00A04EBA"/>
    <w:rsid w:val="00A074C1"/>
    <w:rsid w:val="00A07610"/>
    <w:rsid w:val="00A07628"/>
    <w:rsid w:val="00A10D2B"/>
    <w:rsid w:val="00A1209C"/>
    <w:rsid w:val="00A151F2"/>
    <w:rsid w:val="00A16484"/>
    <w:rsid w:val="00A1731C"/>
    <w:rsid w:val="00A17E12"/>
    <w:rsid w:val="00A20046"/>
    <w:rsid w:val="00A22DA6"/>
    <w:rsid w:val="00A247C3"/>
    <w:rsid w:val="00A25792"/>
    <w:rsid w:val="00A25967"/>
    <w:rsid w:val="00A259F9"/>
    <w:rsid w:val="00A2631D"/>
    <w:rsid w:val="00A26B14"/>
    <w:rsid w:val="00A27D4D"/>
    <w:rsid w:val="00A27E3E"/>
    <w:rsid w:val="00A30B10"/>
    <w:rsid w:val="00A31104"/>
    <w:rsid w:val="00A3155A"/>
    <w:rsid w:val="00A31AE7"/>
    <w:rsid w:val="00A327EA"/>
    <w:rsid w:val="00A342EC"/>
    <w:rsid w:val="00A34973"/>
    <w:rsid w:val="00A35649"/>
    <w:rsid w:val="00A35EBD"/>
    <w:rsid w:val="00A35FF2"/>
    <w:rsid w:val="00A403E0"/>
    <w:rsid w:val="00A40C71"/>
    <w:rsid w:val="00A429AB"/>
    <w:rsid w:val="00A43207"/>
    <w:rsid w:val="00A436AD"/>
    <w:rsid w:val="00A44CD4"/>
    <w:rsid w:val="00A474E5"/>
    <w:rsid w:val="00A47A05"/>
    <w:rsid w:val="00A47B28"/>
    <w:rsid w:val="00A512C9"/>
    <w:rsid w:val="00A51674"/>
    <w:rsid w:val="00A522F4"/>
    <w:rsid w:val="00A54914"/>
    <w:rsid w:val="00A5532C"/>
    <w:rsid w:val="00A5539A"/>
    <w:rsid w:val="00A554F2"/>
    <w:rsid w:val="00A555E6"/>
    <w:rsid w:val="00A55B46"/>
    <w:rsid w:val="00A603A4"/>
    <w:rsid w:val="00A6096B"/>
    <w:rsid w:val="00A62346"/>
    <w:rsid w:val="00A64043"/>
    <w:rsid w:val="00A64A37"/>
    <w:rsid w:val="00A656A4"/>
    <w:rsid w:val="00A65991"/>
    <w:rsid w:val="00A67FAC"/>
    <w:rsid w:val="00A70D6F"/>
    <w:rsid w:val="00A7176A"/>
    <w:rsid w:val="00A71A5E"/>
    <w:rsid w:val="00A733D5"/>
    <w:rsid w:val="00A74376"/>
    <w:rsid w:val="00A7445A"/>
    <w:rsid w:val="00A750C0"/>
    <w:rsid w:val="00A762E0"/>
    <w:rsid w:val="00A764EA"/>
    <w:rsid w:val="00A77285"/>
    <w:rsid w:val="00A804CE"/>
    <w:rsid w:val="00A807EA"/>
    <w:rsid w:val="00A824C2"/>
    <w:rsid w:val="00A826E7"/>
    <w:rsid w:val="00A83238"/>
    <w:rsid w:val="00A851BA"/>
    <w:rsid w:val="00A872F0"/>
    <w:rsid w:val="00A87A34"/>
    <w:rsid w:val="00A90BDF"/>
    <w:rsid w:val="00A9108E"/>
    <w:rsid w:val="00A918E9"/>
    <w:rsid w:val="00A91AE7"/>
    <w:rsid w:val="00A92381"/>
    <w:rsid w:val="00A9352F"/>
    <w:rsid w:val="00A954F0"/>
    <w:rsid w:val="00A96125"/>
    <w:rsid w:val="00AA08EB"/>
    <w:rsid w:val="00AA13E9"/>
    <w:rsid w:val="00AA1933"/>
    <w:rsid w:val="00AA2258"/>
    <w:rsid w:val="00AA2E45"/>
    <w:rsid w:val="00AA38CC"/>
    <w:rsid w:val="00AA4A4F"/>
    <w:rsid w:val="00AA50C1"/>
    <w:rsid w:val="00AA5140"/>
    <w:rsid w:val="00AA53BF"/>
    <w:rsid w:val="00AA6B44"/>
    <w:rsid w:val="00AA74D7"/>
    <w:rsid w:val="00AB1386"/>
    <w:rsid w:val="00AB19C6"/>
    <w:rsid w:val="00AB1B19"/>
    <w:rsid w:val="00AB2CAE"/>
    <w:rsid w:val="00AB32C1"/>
    <w:rsid w:val="00AB33C6"/>
    <w:rsid w:val="00AB397F"/>
    <w:rsid w:val="00AB39BF"/>
    <w:rsid w:val="00AB3B68"/>
    <w:rsid w:val="00AB3D18"/>
    <w:rsid w:val="00AB3D41"/>
    <w:rsid w:val="00AB4A49"/>
    <w:rsid w:val="00AB52B1"/>
    <w:rsid w:val="00AB76A6"/>
    <w:rsid w:val="00AC2385"/>
    <w:rsid w:val="00AC2AF4"/>
    <w:rsid w:val="00AC2E7E"/>
    <w:rsid w:val="00AC30CB"/>
    <w:rsid w:val="00AC4FA3"/>
    <w:rsid w:val="00AC58A3"/>
    <w:rsid w:val="00AC79BB"/>
    <w:rsid w:val="00AD0165"/>
    <w:rsid w:val="00AD081B"/>
    <w:rsid w:val="00AD2073"/>
    <w:rsid w:val="00AD235F"/>
    <w:rsid w:val="00AD289D"/>
    <w:rsid w:val="00AD42B3"/>
    <w:rsid w:val="00AD5ECF"/>
    <w:rsid w:val="00AD6970"/>
    <w:rsid w:val="00AD6A3B"/>
    <w:rsid w:val="00AE005C"/>
    <w:rsid w:val="00AE0C1E"/>
    <w:rsid w:val="00AE1FC0"/>
    <w:rsid w:val="00AE242E"/>
    <w:rsid w:val="00AE268B"/>
    <w:rsid w:val="00AE5BC5"/>
    <w:rsid w:val="00AE5D8A"/>
    <w:rsid w:val="00AF0355"/>
    <w:rsid w:val="00AF1065"/>
    <w:rsid w:val="00AF1D70"/>
    <w:rsid w:val="00AF2856"/>
    <w:rsid w:val="00AF2A5B"/>
    <w:rsid w:val="00AF30DB"/>
    <w:rsid w:val="00AF43EA"/>
    <w:rsid w:val="00AF518B"/>
    <w:rsid w:val="00AF529F"/>
    <w:rsid w:val="00AF70D1"/>
    <w:rsid w:val="00AF7190"/>
    <w:rsid w:val="00AF7247"/>
    <w:rsid w:val="00B00756"/>
    <w:rsid w:val="00B00AF5"/>
    <w:rsid w:val="00B02867"/>
    <w:rsid w:val="00B02B61"/>
    <w:rsid w:val="00B04000"/>
    <w:rsid w:val="00B04193"/>
    <w:rsid w:val="00B04195"/>
    <w:rsid w:val="00B04F0C"/>
    <w:rsid w:val="00B050E2"/>
    <w:rsid w:val="00B0599B"/>
    <w:rsid w:val="00B07952"/>
    <w:rsid w:val="00B11432"/>
    <w:rsid w:val="00B123DA"/>
    <w:rsid w:val="00B14295"/>
    <w:rsid w:val="00B14B0C"/>
    <w:rsid w:val="00B156D6"/>
    <w:rsid w:val="00B159E2"/>
    <w:rsid w:val="00B15F99"/>
    <w:rsid w:val="00B16A75"/>
    <w:rsid w:val="00B17160"/>
    <w:rsid w:val="00B20EDE"/>
    <w:rsid w:val="00B21BEF"/>
    <w:rsid w:val="00B21D6C"/>
    <w:rsid w:val="00B2252A"/>
    <w:rsid w:val="00B22FD0"/>
    <w:rsid w:val="00B23215"/>
    <w:rsid w:val="00B23960"/>
    <w:rsid w:val="00B23CA3"/>
    <w:rsid w:val="00B24382"/>
    <w:rsid w:val="00B25A96"/>
    <w:rsid w:val="00B26158"/>
    <w:rsid w:val="00B26B99"/>
    <w:rsid w:val="00B26C64"/>
    <w:rsid w:val="00B306C2"/>
    <w:rsid w:val="00B30E71"/>
    <w:rsid w:val="00B316A8"/>
    <w:rsid w:val="00B33F9F"/>
    <w:rsid w:val="00B361B1"/>
    <w:rsid w:val="00B36C7A"/>
    <w:rsid w:val="00B37502"/>
    <w:rsid w:val="00B40114"/>
    <w:rsid w:val="00B418B6"/>
    <w:rsid w:val="00B42548"/>
    <w:rsid w:val="00B425AB"/>
    <w:rsid w:val="00B4370A"/>
    <w:rsid w:val="00B449F2"/>
    <w:rsid w:val="00B44EFC"/>
    <w:rsid w:val="00B469B3"/>
    <w:rsid w:val="00B46A31"/>
    <w:rsid w:val="00B4711F"/>
    <w:rsid w:val="00B47831"/>
    <w:rsid w:val="00B51F5B"/>
    <w:rsid w:val="00B535D8"/>
    <w:rsid w:val="00B549A9"/>
    <w:rsid w:val="00B549B8"/>
    <w:rsid w:val="00B568C3"/>
    <w:rsid w:val="00B571D8"/>
    <w:rsid w:val="00B5754D"/>
    <w:rsid w:val="00B619C5"/>
    <w:rsid w:val="00B61A4E"/>
    <w:rsid w:val="00B62215"/>
    <w:rsid w:val="00B62B18"/>
    <w:rsid w:val="00B62E1C"/>
    <w:rsid w:val="00B6486A"/>
    <w:rsid w:val="00B66544"/>
    <w:rsid w:val="00B6736C"/>
    <w:rsid w:val="00B67B83"/>
    <w:rsid w:val="00B7079C"/>
    <w:rsid w:val="00B707B4"/>
    <w:rsid w:val="00B71B4D"/>
    <w:rsid w:val="00B71E53"/>
    <w:rsid w:val="00B72FEE"/>
    <w:rsid w:val="00B7317C"/>
    <w:rsid w:val="00B74471"/>
    <w:rsid w:val="00B76882"/>
    <w:rsid w:val="00B77423"/>
    <w:rsid w:val="00B7757C"/>
    <w:rsid w:val="00B77902"/>
    <w:rsid w:val="00B77F50"/>
    <w:rsid w:val="00B80E10"/>
    <w:rsid w:val="00B823E2"/>
    <w:rsid w:val="00B82BD5"/>
    <w:rsid w:val="00B82C2F"/>
    <w:rsid w:val="00B8452C"/>
    <w:rsid w:val="00B85F75"/>
    <w:rsid w:val="00B86E15"/>
    <w:rsid w:val="00B877AD"/>
    <w:rsid w:val="00B87F1F"/>
    <w:rsid w:val="00B90184"/>
    <w:rsid w:val="00B92EE7"/>
    <w:rsid w:val="00B963F6"/>
    <w:rsid w:val="00B96F68"/>
    <w:rsid w:val="00B97DA0"/>
    <w:rsid w:val="00BA1486"/>
    <w:rsid w:val="00BA18B5"/>
    <w:rsid w:val="00BA2477"/>
    <w:rsid w:val="00BA2ACE"/>
    <w:rsid w:val="00BA3785"/>
    <w:rsid w:val="00BA4F26"/>
    <w:rsid w:val="00BA57FA"/>
    <w:rsid w:val="00BA628B"/>
    <w:rsid w:val="00BB2E5F"/>
    <w:rsid w:val="00BB32B5"/>
    <w:rsid w:val="00BB355C"/>
    <w:rsid w:val="00BB40CE"/>
    <w:rsid w:val="00BB4E84"/>
    <w:rsid w:val="00BB4F4B"/>
    <w:rsid w:val="00BB521B"/>
    <w:rsid w:val="00BB56F3"/>
    <w:rsid w:val="00BB5A03"/>
    <w:rsid w:val="00BB622B"/>
    <w:rsid w:val="00BB6CAC"/>
    <w:rsid w:val="00BC03F5"/>
    <w:rsid w:val="00BC0BDC"/>
    <w:rsid w:val="00BC10EE"/>
    <w:rsid w:val="00BC22F5"/>
    <w:rsid w:val="00BC2436"/>
    <w:rsid w:val="00BC26C4"/>
    <w:rsid w:val="00BC2D83"/>
    <w:rsid w:val="00BC3DFC"/>
    <w:rsid w:val="00BC4206"/>
    <w:rsid w:val="00BC4F90"/>
    <w:rsid w:val="00BC58A2"/>
    <w:rsid w:val="00BC6DF3"/>
    <w:rsid w:val="00BC7648"/>
    <w:rsid w:val="00BD1B18"/>
    <w:rsid w:val="00BD26A1"/>
    <w:rsid w:val="00BD32A2"/>
    <w:rsid w:val="00BD385A"/>
    <w:rsid w:val="00BD4FE2"/>
    <w:rsid w:val="00BD5132"/>
    <w:rsid w:val="00BD5770"/>
    <w:rsid w:val="00BD57E5"/>
    <w:rsid w:val="00BD64F8"/>
    <w:rsid w:val="00BD7C12"/>
    <w:rsid w:val="00BE1C28"/>
    <w:rsid w:val="00BE1CEE"/>
    <w:rsid w:val="00BE2EC7"/>
    <w:rsid w:val="00BE31C4"/>
    <w:rsid w:val="00BE3895"/>
    <w:rsid w:val="00BE44E5"/>
    <w:rsid w:val="00BE473D"/>
    <w:rsid w:val="00BE6BD8"/>
    <w:rsid w:val="00BE784F"/>
    <w:rsid w:val="00BE7BCA"/>
    <w:rsid w:val="00BE7F36"/>
    <w:rsid w:val="00BF0C3C"/>
    <w:rsid w:val="00BF1A66"/>
    <w:rsid w:val="00BF27CF"/>
    <w:rsid w:val="00BF2AA3"/>
    <w:rsid w:val="00BF4679"/>
    <w:rsid w:val="00BF496C"/>
    <w:rsid w:val="00BF56E3"/>
    <w:rsid w:val="00BF639E"/>
    <w:rsid w:val="00BF6ED6"/>
    <w:rsid w:val="00BF71FE"/>
    <w:rsid w:val="00C00E23"/>
    <w:rsid w:val="00C02097"/>
    <w:rsid w:val="00C04DCB"/>
    <w:rsid w:val="00C04EE6"/>
    <w:rsid w:val="00C04F99"/>
    <w:rsid w:val="00C05CB7"/>
    <w:rsid w:val="00C07BF9"/>
    <w:rsid w:val="00C11587"/>
    <w:rsid w:val="00C12A6F"/>
    <w:rsid w:val="00C12C62"/>
    <w:rsid w:val="00C13708"/>
    <w:rsid w:val="00C14866"/>
    <w:rsid w:val="00C164A6"/>
    <w:rsid w:val="00C20170"/>
    <w:rsid w:val="00C20A3D"/>
    <w:rsid w:val="00C2112C"/>
    <w:rsid w:val="00C21D23"/>
    <w:rsid w:val="00C2259B"/>
    <w:rsid w:val="00C24CA8"/>
    <w:rsid w:val="00C25064"/>
    <w:rsid w:val="00C26C11"/>
    <w:rsid w:val="00C2743D"/>
    <w:rsid w:val="00C31CEC"/>
    <w:rsid w:val="00C31D04"/>
    <w:rsid w:val="00C32743"/>
    <w:rsid w:val="00C32EC1"/>
    <w:rsid w:val="00C330F8"/>
    <w:rsid w:val="00C33749"/>
    <w:rsid w:val="00C33FBD"/>
    <w:rsid w:val="00C341C3"/>
    <w:rsid w:val="00C34A48"/>
    <w:rsid w:val="00C35626"/>
    <w:rsid w:val="00C36AE1"/>
    <w:rsid w:val="00C379DE"/>
    <w:rsid w:val="00C37AFC"/>
    <w:rsid w:val="00C40279"/>
    <w:rsid w:val="00C41CB6"/>
    <w:rsid w:val="00C42068"/>
    <w:rsid w:val="00C44484"/>
    <w:rsid w:val="00C44A7E"/>
    <w:rsid w:val="00C45897"/>
    <w:rsid w:val="00C45B4A"/>
    <w:rsid w:val="00C471BF"/>
    <w:rsid w:val="00C47B0D"/>
    <w:rsid w:val="00C50627"/>
    <w:rsid w:val="00C50767"/>
    <w:rsid w:val="00C5117F"/>
    <w:rsid w:val="00C5147D"/>
    <w:rsid w:val="00C51887"/>
    <w:rsid w:val="00C526C7"/>
    <w:rsid w:val="00C5317D"/>
    <w:rsid w:val="00C54237"/>
    <w:rsid w:val="00C5535B"/>
    <w:rsid w:val="00C56554"/>
    <w:rsid w:val="00C56B7E"/>
    <w:rsid w:val="00C60DAF"/>
    <w:rsid w:val="00C60DE6"/>
    <w:rsid w:val="00C64724"/>
    <w:rsid w:val="00C6508D"/>
    <w:rsid w:val="00C651DC"/>
    <w:rsid w:val="00C709F6"/>
    <w:rsid w:val="00C7105A"/>
    <w:rsid w:val="00C718F4"/>
    <w:rsid w:val="00C7374E"/>
    <w:rsid w:val="00C7414E"/>
    <w:rsid w:val="00C76CC3"/>
    <w:rsid w:val="00C77C21"/>
    <w:rsid w:val="00C8189E"/>
    <w:rsid w:val="00C81958"/>
    <w:rsid w:val="00C81D14"/>
    <w:rsid w:val="00C82BB4"/>
    <w:rsid w:val="00C8444A"/>
    <w:rsid w:val="00C84A47"/>
    <w:rsid w:val="00C85261"/>
    <w:rsid w:val="00C86179"/>
    <w:rsid w:val="00C872E8"/>
    <w:rsid w:val="00C9045B"/>
    <w:rsid w:val="00C90BC0"/>
    <w:rsid w:val="00C91144"/>
    <w:rsid w:val="00C91ABF"/>
    <w:rsid w:val="00C91D79"/>
    <w:rsid w:val="00C92F9F"/>
    <w:rsid w:val="00C9652A"/>
    <w:rsid w:val="00C965E9"/>
    <w:rsid w:val="00C96861"/>
    <w:rsid w:val="00C96D47"/>
    <w:rsid w:val="00C97990"/>
    <w:rsid w:val="00CA1612"/>
    <w:rsid w:val="00CA1E1C"/>
    <w:rsid w:val="00CA2185"/>
    <w:rsid w:val="00CA3C5A"/>
    <w:rsid w:val="00CA3FFF"/>
    <w:rsid w:val="00CA4DC7"/>
    <w:rsid w:val="00CA61D7"/>
    <w:rsid w:val="00CA6261"/>
    <w:rsid w:val="00CA6E10"/>
    <w:rsid w:val="00CA6FA9"/>
    <w:rsid w:val="00CA705F"/>
    <w:rsid w:val="00CB098B"/>
    <w:rsid w:val="00CB2629"/>
    <w:rsid w:val="00CB3783"/>
    <w:rsid w:val="00CB54B0"/>
    <w:rsid w:val="00CB6951"/>
    <w:rsid w:val="00CB7D8A"/>
    <w:rsid w:val="00CC151C"/>
    <w:rsid w:val="00CC32A4"/>
    <w:rsid w:val="00CC40A0"/>
    <w:rsid w:val="00CC4335"/>
    <w:rsid w:val="00CC5D0B"/>
    <w:rsid w:val="00CC62C0"/>
    <w:rsid w:val="00CC68BC"/>
    <w:rsid w:val="00CC6915"/>
    <w:rsid w:val="00CC7628"/>
    <w:rsid w:val="00CD07A3"/>
    <w:rsid w:val="00CD10CE"/>
    <w:rsid w:val="00CD2A31"/>
    <w:rsid w:val="00CD38F9"/>
    <w:rsid w:val="00CD3F62"/>
    <w:rsid w:val="00CD46EE"/>
    <w:rsid w:val="00CD695D"/>
    <w:rsid w:val="00CE1CAB"/>
    <w:rsid w:val="00CE29A1"/>
    <w:rsid w:val="00CE2B88"/>
    <w:rsid w:val="00CE30A3"/>
    <w:rsid w:val="00CE32E9"/>
    <w:rsid w:val="00CE35FA"/>
    <w:rsid w:val="00CE40EF"/>
    <w:rsid w:val="00CE4789"/>
    <w:rsid w:val="00CE47DF"/>
    <w:rsid w:val="00CE4BF9"/>
    <w:rsid w:val="00CE5322"/>
    <w:rsid w:val="00CE68FF"/>
    <w:rsid w:val="00CE7968"/>
    <w:rsid w:val="00CE7EDC"/>
    <w:rsid w:val="00CF0107"/>
    <w:rsid w:val="00CF1DF7"/>
    <w:rsid w:val="00CF1E55"/>
    <w:rsid w:val="00CF300D"/>
    <w:rsid w:val="00CF4895"/>
    <w:rsid w:val="00CF5004"/>
    <w:rsid w:val="00CF5102"/>
    <w:rsid w:val="00CF5A67"/>
    <w:rsid w:val="00CF686B"/>
    <w:rsid w:val="00CF6E83"/>
    <w:rsid w:val="00CF7D2F"/>
    <w:rsid w:val="00D0090F"/>
    <w:rsid w:val="00D00EA1"/>
    <w:rsid w:val="00D02083"/>
    <w:rsid w:val="00D03592"/>
    <w:rsid w:val="00D04EB9"/>
    <w:rsid w:val="00D0561E"/>
    <w:rsid w:val="00D06822"/>
    <w:rsid w:val="00D06D84"/>
    <w:rsid w:val="00D07713"/>
    <w:rsid w:val="00D07E88"/>
    <w:rsid w:val="00D105F4"/>
    <w:rsid w:val="00D123B2"/>
    <w:rsid w:val="00D13B76"/>
    <w:rsid w:val="00D147A2"/>
    <w:rsid w:val="00D152B6"/>
    <w:rsid w:val="00D15C07"/>
    <w:rsid w:val="00D20699"/>
    <w:rsid w:val="00D20AAE"/>
    <w:rsid w:val="00D20E41"/>
    <w:rsid w:val="00D20FB2"/>
    <w:rsid w:val="00D22D48"/>
    <w:rsid w:val="00D24583"/>
    <w:rsid w:val="00D2463D"/>
    <w:rsid w:val="00D251E1"/>
    <w:rsid w:val="00D265D8"/>
    <w:rsid w:val="00D2702E"/>
    <w:rsid w:val="00D31787"/>
    <w:rsid w:val="00D31AC5"/>
    <w:rsid w:val="00D32938"/>
    <w:rsid w:val="00D32D76"/>
    <w:rsid w:val="00D32E93"/>
    <w:rsid w:val="00D33B6F"/>
    <w:rsid w:val="00D35171"/>
    <w:rsid w:val="00D35E3F"/>
    <w:rsid w:val="00D3752C"/>
    <w:rsid w:val="00D37BCF"/>
    <w:rsid w:val="00D40087"/>
    <w:rsid w:val="00D43E0D"/>
    <w:rsid w:val="00D45C2A"/>
    <w:rsid w:val="00D45E7D"/>
    <w:rsid w:val="00D46D58"/>
    <w:rsid w:val="00D5178C"/>
    <w:rsid w:val="00D51F5A"/>
    <w:rsid w:val="00D524EE"/>
    <w:rsid w:val="00D52C49"/>
    <w:rsid w:val="00D5406C"/>
    <w:rsid w:val="00D553D8"/>
    <w:rsid w:val="00D55612"/>
    <w:rsid w:val="00D55D6A"/>
    <w:rsid w:val="00D564E3"/>
    <w:rsid w:val="00D56878"/>
    <w:rsid w:val="00D608A9"/>
    <w:rsid w:val="00D611D6"/>
    <w:rsid w:val="00D61F59"/>
    <w:rsid w:val="00D627ED"/>
    <w:rsid w:val="00D638BC"/>
    <w:rsid w:val="00D652A9"/>
    <w:rsid w:val="00D661D3"/>
    <w:rsid w:val="00D666AF"/>
    <w:rsid w:val="00D7009E"/>
    <w:rsid w:val="00D70506"/>
    <w:rsid w:val="00D71344"/>
    <w:rsid w:val="00D71B6F"/>
    <w:rsid w:val="00D747B5"/>
    <w:rsid w:val="00D771FA"/>
    <w:rsid w:val="00D7777D"/>
    <w:rsid w:val="00D77CF2"/>
    <w:rsid w:val="00D77EF5"/>
    <w:rsid w:val="00D8161C"/>
    <w:rsid w:val="00D81C1B"/>
    <w:rsid w:val="00D828B4"/>
    <w:rsid w:val="00D831ED"/>
    <w:rsid w:val="00D83DF3"/>
    <w:rsid w:val="00D84748"/>
    <w:rsid w:val="00D85C86"/>
    <w:rsid w:val="00D86DAC"/>
    <w:rsid w:val="00D9048A"/>
    <w:rsid w:val="00D905F2"/>
    <w:rsid w:val="00D90738"/>
    <w:rsid w:val="00D92A92"/>
    <w:rsid w:val="00D9548F"/>
    <w:rsid w:val="00D95552"/>
    <w:rsid w:val="00D95EBB"/>
    <w:rsid w:val="00D9623D"/>
    <w:rsid w:val="00D9659F"/>
    <w:rsid w:val="00D96662"/>
    <w:rsid w:val="00D971B5"/>
    <w:rsid w:val="00D971F1"/>
    <w:rsid w:val="00D97324"/>
    <w:rsid w:val="00DA041B"/>
    <w:rsid w:val="00DA2D51"/>
    <w:rsid w:val="00DA4667"/>
    <w:rsid w:val="00DA4919"/>
    <w:rsid w:val="00DA4B79"/>
    <w:rsid w:val="00DA6343"/>
    <w:rsid w:val="00DA6489"/>
    <w:rsid w:val="00DB060B"/>
    <w:rsid w:val="00DB1C63"/>
    <w:rsid w:val="00DB3377"/>
    <w:rsid w:val="00DB3CB0"/>
    <w:rsid w:val="00DB4B3A"/>
    <w:rsid w:val="00DB6E39"/>
    <w:rsid w:val="00DB6F29"/>
    <w:rsid w:val="00DC0277"/>
    <w:rsid w:val="00DC1D37"/>
    <w:rsid w:val="00DC2D25"/>
    <w:rsid w:val="00DC36C1"/>
    <w:rsid w:val="00DC51D0"/>
    <w:rsid w:val="00DD1E80"/>
    <w:rsid w:val="00DD285C"/>
    <w:rsid w:val="00DD3413"/>
    <w:rsid w:val="00DD3510"/>
    <w:rsid w:val="00DD3B28"/>
    <w:rsid w:val="00DD575B"/>
    <w:rsid w:val="00DD7196"/>
    <w:rsid w:val="00DD77DC"/>
    <w:rsid w:val="00DD7EB8"/>
    <w:rsid w:val="00DE146E"/>
    <w:rsid w:val="00DE1CD5"/>
    <w:rsid w:val="00DE1FA6"/>
    <w:rsid w:val="00DE3212"/>
    <w:rsid w:val="00DE384E"/>
    <w:rsid w:val="00DE3CA0"/>
    <w:rsid w:val="00DE3D3F"/>
    <w:rsid w:val="00DE4A4F"/>
    <w:rsid w:val="00DE613C"/>
    <w:rsid w:val="00DF0062"/>
    <w:rsid w:val="00DF023E"/>
    <w:rsid w:val="00DF04AC"/>
    <w:rsid w:val="00DF0C02"/>
    <w:rsid w:val="00DF0EB1"/>
    <w:rsid w:val="00DF1884"/>
    <w:rsid w:val="00DF3031"/>
    <w:rsid w:val="00DF314A"/>
    <w:rsid w:val="00DF318C"/>
    <w:rsid w:val="00DF3DBF"/>
    <w:rsid w:val="00DF5342"/>
    <w:rsid w:val="00DF565D"/>
    <w:rsid w:val="00DF5DFF"/>
    <w:rsid w:val="00DF65D4"/>
    <w:rsid w:val="00E006F1"/>
    <w:rsid w:val="00E00E60"/>
    <w:rsid w:val="00E02CAE"/>
    <w:rsid w:val="00E036DC"/>
    <w:rsid w:val="00E055AB"/>
    <w:rsid w:val="00E10066"/>
    <w:rsid w:val="00E11534"/>
    <w:rsid w:val="00E12E8C"/>
    <w:rsid w:val="00E13AA5"/>
    <w:rsid w:val="00E148B3"/>
    <w:rsid w:val="00E14C4F"/>
    <w:rsid w:val="00E1644B"/>
    <w:rsid w:val="00E16703"/>
    <w:rsid w:val="00E1712A"/>
    <w:rsid w:val="00E17295"/>
    <w:rsid w:val="00E20237"/>
    <w:rsid w:val="00E20B8A"/>
    <w:rsid w:val="00E20FBF"/>
    <w:rsid w:val="00E21001"/>
    <w:rsid w:val="00E21A88"/>
    <w:rsid w:val="00E22EFD"/>
    <w:rsid w:val="00E241CE"/>
    <w:rsid w:val="00E242BB"/>
    <w:rsid w:val="00E24D0C"/>
    <w:rsid w:val="00E25B85"/>
    <w:rsid w:val="00E25D23"/>
    <w:rsid w:val="00E2648F"/>
    <w:rsid w:val="00E26501"/>
    <w:rsid w:val="00E27D22"/>
    <w:rsid w:val="00E31D1B"/>
    <w:rsid w:val="00E323B8"/>
    <w:rsid w:val="00E323BD"/>
    <w:rsid w:val="00E329AF"/>
    <w:rsid w:val="00E33F2A"/>
    <w:rsid w:val="00E34BF2"/>
    <w:rsid w:val="00E37C4A"/>
    <w:rsid w:val="00E37F62"/>
    <w:rsid w:val="00E436E5"/>
    <w:rsid w:val="00E43CC8"/>
    <w:rsid w:val="00E442E7"/>
    <w:rsid w:val="00E45438"/>
    <w:rsid w:val="00E45B0D"/>
    <w:rsid w:val="00E45D50"/>
    <w:rsid w:val="00E45E87"/>
    <w:rsid w:val="00E47E3C"/>
    <w:rsid w:val="00E50A27"/>
    <w:rsid w:val="00E5202B"/>
    <w:rsid w:val="00E5326D"/>
    <w:rsid w:val="00E53E50"/>
    <w:rsid w:val="00E540EB"/>
    <w:rsid w:val="00E544C1"/>
    <w:rsid w:val="00E55AF5"/>
    <w:rsid w:val="00E565F3"/>
    <w:rsid w:val="00E56CC3"/>
    <w:rsid w:val="00E57A1C"/>
    <w:rsid w:val="00E600E2"/>
    <w:rsid w:val="00E603E0"/>
    <w:rsid w:val="00E6087E"/>
    <w:rsid w:val="00E6348E"/>
    <w:rsid w:val="00E63701"/>
    <w:rsid w:val="00E655C4"/>
    <w:rsid w:val="00E657AA"/>
    <w:rsid w:val="00E67F16"/>
    <w:rsid w:val="00E70574"/>
    <w:rsid w:val="00E73332"/>
    <w:rsid w:val="00E75841"/>
    <w:rsid w:val="00E759BE"/>
    <w:rsid w:val="00E7627D"/>
    <w:rsid w:val="00E772C4"/>
    <w:rsid w:val="00E77549"/>
    <w:rsid w:val="00E80E4B"/>
    <w:rsid w:val="00E81C3A"/>
    <w:rsid w:val="00E82D9B"/>
    <w:rsid w:val="00E82FC9"/>
    <w:rsid w:val="00E83B6E"/>
    <w:rsid w:val="00E84D5D"/>
    <w:rsid w:val="00E8573F"/>
    <w:rsid w:val="00E85D13"/>
    <w:rsid w:val="00E85DC9"/>
    <w:rsid w:val="00E87B05"/>
    <w:rsid w:val="00E87C39"/>
    <w:rsid w:val="00E90817"/>
    <w:rsid w:val="00E91D99"/>
    <w:rsid w:val="00E92A64"/>
    <w:rsid w:val="00E9344D"/>
    <w:rsid w:val="00E94D4D"/>
    <w:rsid w:val="00E9647D"/>
    <w:rsid w:val="00E96683"/>
    <w:rsid w:val="00E976BB"/>
    <w:rsid w:val="00E97A7B"/>
    <w:rsid w:val="00EA1E83"/>
    <w:rsid w:val="00EA2518"/>
    <w:rsid w:val="00EA2D71"/>
    <w:rsid w:val="00EA3A4D"/>
    <w:rsid w:val="00EA53F5"/>
    <w:rsid w:val="00EA735D"/>
    <w:rsid w:val="00EA76FB"/>
    <w:rsid w:val="00EA7BA3"/>
    <w:rsid w:val="00EA7CF0"/>
    <w:rsid w:val="00EB05AA"/>
    <w:rsid w:val="00EB1D18"/>
    <w:rsid w:val="00EB477D"/>
    <w:rsid w:val="00EB5139"/>
    <w:rsid w:val="00EB5BCA"/>
    <w:rsid w:val="00EB6C76"/>
    <w:rsid w:val="00EC2E7D"/>
    <w:rsid w:val="00EC2EBD"/>
    <w:rsid w:val="00EC493D"/>
    <w:rsid w:val="00EC4F3C"/>
    <w:rsid w:val="00EC50D6"/>
    <w:rsid w:val="00EC74DA"/>
    <w:rsid w:val="00ED14EC"/>
    <w:rsid w:val="00ED22C7"/>
    <w:rsid w:val="00ED22FF"/>
    <w:rsid w:val="00ED29F0"/>
    <w:rsid w:val="00ED2E16"/>
    <w:rsid w:val="00ED3A15"/>
    <w:rsid w:val="00ED47FD"/>
    <w:rsid w:val="00ED56DF"/>
    <w:rsid w:val="00ED7F7C"/>
    <w:rsid w:val="00EE0057"/>
    <w:rsid w:val="00EE0182"/>
    <w:rsid w:val="00EE048D"/>
    <w:rsid w:val="00EE0688"/>
    <w:rsid w:val="00EE09C5"/>
    <w:rsid w:val="00EE1F40"/>
    <w:rsid w:val="00EE1F8D"/>
    <w:rsid w:val="00EE2B03"/>
    <w:rsid w:val="00EE2E6B"/>
    <w:rsid w:val="00EE3D82"/>
    <w:rsid w:val="00EE4A90"/>
    <w:rsid w:val="00EE4B28"/>
    <w:rsid w:val="00EE54F3"/>
    <w:rsid w:val="00EE55B2"/>
    <w:rsid w:val="00EE65CB"/>
    <w:rsid w:val="00EE677C"/>
    <w:rsid w:val="00EF1407"/>
    <w:rsid w:val="00EF26E9"/>
    <w:rsid w:val="00EF27BE"/>
    <w:rsid w:val="00EF3A40"/>
    <w:rsid w:val="00EF3CF7"/>
    <w:rsid w:val="00EF4845"/>
    <w:rsid w:val="00EF5E0D"/>
    <w:rsid w:val="00EF73ED"/>
    <w:rsid w:val="00EF7A2C"/>
    <w:rsid w:val="00F01F11"/>
    <w:rsid w:val="00F02B88"/>
    <w:rsid w:val="00F02C63"/>
    <w:rsid w:val="00F03CF1"/>
    <w:rsid w:val="00F04135"/>
    <w:rsid w:val="00F04EC7"/>
    <w:rsid w:val="00F04FB3"/>
    <w:rsid w:val="00F05084"/>
    <w:rsid w:val="00F05146"/>
    <w:rsid w:val="00F070D1"/>
    <w:rsid w:val="00F10777"/>
    <w:rsid w:val="00F114BE"/>
    <w:rsid w:val="00F116F8"/>
    <w:rsid w:val="00F13F58"/>
    <w:rsid w:val="00F146BF"/>
    <w:rsid w:val="00F14A07"/>
    <w:rsid w:val="00F16355"/>
    <w:rsid w:val="00F1670B"/>
    <w:rsid w:val="00F16CE2"/>
    <w:rsid w:val="00F17024"/>
    <w:rsid w:val="00F17725"/>
    <w:rsid w:val="00F212D1"/>
    <w:rsid w:val="00F2193A"/>
    <w:rsid w:val="00F21A42"/>
    <w:rsid w:val="00F21E95"/>
    <w:rsid w:val="00F22B59"/>
    <w:rsid w:val="00F22C13"/>
    <w:rsid w:val="00F25285"/>
    <w:rsid w:val="00F252C7"/>
    <w:rsid w:val="00F25C77"/>
    <w:rsid w:val="00F262C7"/>
    <w:rsid w:val="00F26B25"/>
    <w:rsid w:val="00F26F9F"/>
    <w:rsid w:val="00F30F47"/>
    <w:rsid w:val="00F319E1"/>
    <w:rsid w:val="00F3210D"/>
    <w:rsid w:val="00F32EEF"/>
    <w:rsid w:val="00F32FC3"/>
    <w:rsid w:val="00F337B2"/>
    <w:rsid w:val="00F33959"/>
    <w:rsid w:val="00F33EDB"/>
    <w:rsid w:val="00F34432"/>
    <w:rsid w:val="00F345F1"/>
    <w:rsid w:val="00F350BB"/>
    <w:rsid w:val="00F3556A"/>
    <w:rsid w:val="00F35693"/>
    <w:rsid w:val="00F36641"/>
    <w:rsid w:val="00F36AB2"/>
    <w:rsid w:val="00F420ED"/>
    <w:rsid w:val="00F43642"/>
    <w:rsid w:val="00F442ED"/>
    <w:rsid w:val="00F4583E"/>
    <w:rsid w:val="00F459E0"/>
    <w:rsid w:val="00F45DAE"/>
    <w:rsid w:val="00F45DCE"/>
    <w:rsid w:val="00F46402"/>
    <w:rsid w:val="00F47224"/>
    <w:rsid w:val="00F47469"/>
    <w:rsid w:val="00F5011B"/>
    <w:rsid w:val="00F508C5"/>
    <w:rsid w:val="00F545CC"/>
    <w:rsid w:val="00F56F78"/>
    <w:rsid w:val="00F602F7"/>
    <w:rsid w:val="00F606D1"/>
    <w:rsid w:val="00F608A3"/>
    <w:rsid w:val="00F628C1"/>
    <w:rsid w:val="00F62FF2"/>
    <w:rsid w:val="00F63B7F"/>
    <w:rsid w:val="00F64846"/>
    <w:rsid w:val="00F65186"/>
    <w:rsid w:val="00F65999"/>
    <w:rsid w:val="00F66310"/>
    <w:rsid w:val="00F6664B"/>
    <w:rsid w:val="00F705F2"/>
    <w:rsid w:val="00F714EA"/>
    <w:rsid w:val="00F726A1"/>
    <w:rsid w:val="00F72DF2"/>
    <w:rsid w:val="00F7365B"/>
    <w:rsid w:val="00F74D72"/>
    <w:rsid w:val="00F74DE7"/>
    <w:rsid w:val="00F74F77"/>
    <w:rsid w:val="00F75473"/>
    <w:rsid w:val="00F7704C"/>
    <w:rsid w:val="00F77DF8"/>
    <w:rsid w:val="00F81503"/>
    <w:rsid w:val="00F81DBA"/>
    <w:rsid w:val="00F82FB9"/>
    <w:rsid w:val="00F832AA"/>
    <w:rsid w:val="00F84598"/>
    <w:rsid w:val="00F864F9"/>
    <w:rsid w:val="00F8673D"/>
    <w:rsid w:val="00F86BF4"/>
    <w:rsid w:val="00F86D71"/>
    <w:rsid w:val="00F910E5"/>
    <w:rsid w:val="00F9122E"/>
    <w:rsid w:val="00F95E44"/>
    <w:rsid w:val="00F96C23"/>
    <w:rsid w:val="00F96C83"/>
    <w:rsid w:val="00F97407"/>
    <w:rsid w:val="00F9768A"/>
    <w:rsid w:val="00FA00A0"/>
    <w:rsid w:val="00FA02B6"/>
    <w:rsid w:val="00FA149D"/>
    <w:rsid w:val="00FA2A15"/>
    <w:rsid w:val="00FA589E"/>
    <w:rsid w:val="00FA58DA"/>
    <w:rsid w:val="00FA5D78"/>
    <w:rsid w:val="00FA6B09"/>
    <w:rsid w:val="00FA78EE"/>
    <w:rsid w:val="00FA79C7"/>
    <w:rsid w:val="00FA7A9B"/>
    <w:rsid w:val="00FB1C9C"/>
    <w:rsid w:val="00FB3759"/>
    <w:rsid w:val="00FB4429"/>
    <w:rsid w:val="00FB515E"/>
    <w:rsid w:val="00FB6096"/>
    <w:rsid w:val="00FB6952"/>
    <w:rsid w:val="00FB727D"/>
    <w:rsid w:val="00FB7570"/>
    <w:rsid w:val="00FC0FF0"/>
    <w:rsid w:val="00FC143B"/>
    <w:rsid w:val="00FC28B0"/>
    <w:rsid w:val="00FC2BB6"/>
    <w:rsid w:val="00FC2D4B"/>
    <w:rsid w:val="00FC2E18"/>
    <w:rsid w:val="00FC36D6"/>
    <w:rsid w:val="00FC48E4"/>
    <w:rsid w:val="00FC4EF5"/>
    <w:rsid w:val="00FC66B8"/>
    <w:rsid w:val="00FC7026"/>
    <w:rsid w:val="00FD1734"/>
    <w:rsid w:val="00FD1C72"/>
    <w:rsid w:val="00FD20FD"/>
    <w:rsid w:val="00FD60B2"/>
    <w:rsid w:val="00FD672E"/>
    <w:rsid w:val="00FD6BF7"/>
    <w:rsid w:val="00FD78CA"/>
    <w:rsid w:val="00FE1D28"/>
    <w:rsid w:val="00FE20E4"/>
    <w:rsid w:val="00FE25EC"/>
    <w:rsid w:val="00FE2688"/>
    <w:rsid w:val="00FE5164"/>
    <w:rsid w:val="00FE55FC"/>
    <w:rsid w:val="00FF0D2A"/>
    <w:rsid w:val="00FF351E"/>
    <w:rsid w:val="00FF38B5"/>
    <w:rsid w:val="00FF4F5C"/>
    <w:rsid w:val="00FF5879"/>
    <w:rsid w:val="00FF5B4A"/>
    <w:rsid w:val="00FF6074"/>
    <w:rsid w:val="00FF7474"/>
    <w:rsid w:val="00FF77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BD2"/>
    <w:pPr>
      <w:spacing w:after="0" w:line="240" w:lineRule="auto"/>
    </w:pPr>
    <w:rPr>
      <w:rFonts w:ascii="Times New Roman" w:eastAsia="Times New Roman" w:hAnsi="Times New Roman" w:cs="Times New Roman"/>
      <w:sz w:val="26"/>
      <w:szCs w:val="26"/>
    </w:rPr>
  </w:style>
  <w:style w:type="paragraph" w:styleId="Heading1">
    <w:name w:val="heading 1"/>
    <w:aliases w:val="China1,?? 1"/>
    <w:basedOn w:val="Normal"/>
    <w:next w:val="Normal"/>
    <w:link w:val="Heading1Char"/>
    <w:qFormat/>
    <w:rsid w:val="007C0BD2"/>
    <w:pPr>
      <w:keepNext/>
      <w:tabs>
        <w:tab w:val="left" w:pos="-108"/>
      </w:tabs>
      <w:ind w:left="-326" w:firstLine="326"/>
      <w:jc w:val="center"/>
      <w:outlineLvl w:val="0"/>
    </w:pPr>
    <w:rPr>
      <w:b/>
      <w:bCs/>
      <w:sz w:val="28"/>
      <w:szCs w:val="28"/>
    </w:rPr>
  </w:style>
  <w:style w:type="paragraph" w:styleId="Heading2">
    <w:name w:val="heading 2"/>
    <w:basedOn w:val="Normal"/>
    <w:next w:val="Normal"/>
    <w:link w:val="Heading2Char"/>
    <w:qFormat/>
    <w:rsid w:val="007C0BD2"/>
    <w:pPr>
      <w:keepNext/>
      <w:jc w:val="right"/>
      <w:outlineLvl w:val="1"/>
    </w:pPr>
    <w:rPr>
      <w:rFonts w:ascii=".VnTime" w:hAnsi=".VnTime"/>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ina1 Char,?? 1 Char"/>
    <w:basedOn w:val="DefaultParagraphFont"/>
    <w:link w:val="Heading1"/>
    <w:rsid w:val="007C0BD2"/>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7C0BD2"/>
    <w:rPr>
      <w:rFonts w:ascii=".VnTime" w:eastAsia="Times New Roman" w:hAnsi=".VnTime" w:cs="Times New Roman"/>
      <w:i/>
      <w:iCs/>
      <w:sz w:val="28"/>
      <w:szCs w:val="24"/>
    </w:rPr>
  </w:style>
  <w:style w:type="paragraph" w:styleId="BodyText">
    <w:name w:val="Body Text"/>
    <w:basedOn w:val="Normal"/>
    <w:link w:val="BodyTextChar"/>
    <w:rsid w:val="007C0BD2"/>
    <w:pPr>
      <w:jc w:val="center"/>
    </w:pPr>
    <w:rPr>
      <w:rFonts w:ascii=".VnTimeH" w:hAnsi=".VnTimeH"/>
      <w:b/>
      <w:bCs/>
      <w:sz w:val="24"/>
      <w:szCs w:val="24"/>
    </w:rPr>
  </w:style>
  <w:style w:type="character" w:customStyle="1" w:styleId="BodyTextChar">
    <w:name w:val="Body Text Char"/>
    <w:basedOn w:val="DefaultParagraphFont"/>
    <w:link w:val="BodyText"/>
    <w:rsid w:val="007C0BD2"/>
    <w:rPr>
      <w:rFonts w:ascii=".VnTimeH" w:eastAsia="Times New Roman" w:hAnsi=".VnTimeH" w:cs="Times New Roman"/>
      <w:b/>
      <w:bCs/>
      <w:sz w:val="24"/>
      <w:szCs w:val="24"/>
    </w:rPr>
  </w:style>
  <w:style w:type="paragraph" w:styleId="Footer">
    <w:name w:val="footer"/>
    <w:basedOn w:val="Normal"/>
    <w:link w:val="FooterChar"/>
    <w:uiPriority w:val="99"/>
    <w:rsid w:val="007C0BD2"/>
    <w:pPr>
      <w:tabs>
        <w:tab w:val="center" w:pos="4320"/>
        <w:tab w:val="right" w:pos="8640"/>
      </w:tabs>
    </w:pPr>
    <w:rPr>
      <w:sz w:val="24"/>
      <w:szCs w:val="24"/>
    </w:rPr>
  </w:style>
  <w:style w:type="character" w:customStyle="1" w:styleId="FooterChar">
    <w:name w:val="Footer Char"/>
    <w:basedOn w:val="DefaultParagraphFont"/>
    <w:link w:val="Footer"/>
    <w:uiPriority w:val="99"/>
    <w:rsid w:val="007C0BD2"/>
    <w:rPr>
      <w:rFonts w:ascii="Times New Roman" w:eastAsia="Times New Roman" w:hAnsi="Times New Roman" w:cs="Times New Roman"/>
      <w:sz w:val="24"/>
      <w:szCs w:val="24"/>
    </w:rPr>
  </w:style>
  <w:style w:type="character" w:styleId="PageNumber">
    <w:name w:val="page number"/>
    <w:basedOn w:val="DefaultParagraphFont"/>
    <w:rsid w:val="007C0BD2"/>
  </w:style>
  <w:style w:type="paragraph" w:styleId="NormalWeb">
    <w:name w:val="Normal (Web)"/>
    <w:basedOn w:val="Normal"/>
    <w:link w:val="NormalWebChar"/>
    <w:uiPriority w:val="99"/>
    <w:rsid w:val="007C0BD2"/>
    <w:pPr>
      <w:spacing w:before="100" w:beforeAutospacing="1" w:after="100" w:afterAutospacing="1"/>
    </w:pPr>
    <w:rPr>
      <w:rFonts w:eastAsia="PMingLiU"/>
      <w:sz w:val="24"/>
      <w:szCs w:val="24"/>
    </w:rPr>
  </w:style>
  <w:style w:type="character" w:customStyle="1" w:styleId="apple-converted-space">
    <w:name w:val="apple-converted-space"/>
    <w:basedOn w:val="DefaultParagraphFont"/>
    <w:rsid w:val="007C0BD2"/>
  </w:style>
  <w:style w:type="character" w:customStyle="1" w:styleId="NormalWebChar">
    <w:name w:val="Normal (Web) Char"/>
    <w:link w:val="NormalWeb"/>
    <w:rsid w:val="007C0BD2"/>
    <w:rPr>
      <w:rFonts w:ascii="Times New Roman" w:eastAsia="PMingLiU" w:hAnsi="Times New Roman" w:cs="Times New Roman"/>
      <w:sz w:val="24"/>
      <w:szCs w:val="24"/>
    </w:rPr>
  </w:style>
  <w:style w:type="paragraph" w:styleId="BodyText2">
    <w:name w:val="Body Text 2"/>
    <w:basedOn w:val="Normal"/>
    <w:link w:val="BodyText2Char"/>
    <w:rsid w:val="007C0BD2"/>
    <w:pPr>
      <w:spacing w:after="120" w:line="480" w:lineRule="auto"/>
    </w:pPr>
    <w:rPr>
      <w:sz w:val="28"/>
      <w:szCs w:val="24"/>
    </w:rPr>
  </w:style>
  <w:style w:type="character" w:customStyle="1" w:styleId="BodyText2Char">
    <w:name w:val="Body Text 2 Char"/>
    <w:basedOn w:val="DefaultParagraphFont"/>
    <w:link w:val="BodyText2"/>
    <w:rsid w:val="007C0BD2"/>
    <w:rPr>
      <w:rFonts w:ascii="Times New Roman" w:eastAsia="Times New Roman" w:hAnsi="Times New Roman" w:cs="Times New Roman"/>
      <w:sz w:val="28"/>
      <w:szCs w:val="24"/>
    </w:rPr>
  </w:style>
  <w:style w:type="character" w:customStyle="1" w:styleId="Vnbnnidung">
    <w:name w:val="Văn bản nội dung_"/>
    <w:link w:val="Vnbnnidung0"/>
    <w:rsid w:val="00FC7026"/>
    <w:rPr>
      <w:shd w:val="clear" w:color="auto" w:fill="FFFFFF"/>
    </w:rPr>
  </w:style>
  <w:style w:type="paragraph" w:customStyle="1" w:styleId="Vnbnnidung0">
    <w:name w:val="Văn bản nội dung"/>
    <w:basedOn w:val="Normal"/>
    <w:link w:val="Vnbnnidung"/>
    <w:rsid w:val="00FC7026"/>
    <w:pPr>
      <w:widowControl w:val="0"/>
      <w:shd w:val="clear" w:color="auto" w:fill="FFFFFF"/>
      <w:spacing w:line="274" w:lineRule="exact"/>
      <w:jc w:val="both"/>
    </w:pPr>
    <w:rPr>
      <w:rFonts w:asciiTheme="minorHAnsi" w:eastAsiaTheme="minorHAnsi" w:hAnsiTheme="minorHAnsi" w:cstheme="minorBidi"/>
      <w:sz w:val="22"/>
      <w:szCs w:val="22"/>
    </w:rPr>
  </w:style>
  <w:style w:type="character" w:styleId="Strong">
    <w:name w:val="Strong"/>
    <w:uiPriority w:val="22"/>
    <w:qFormat/>
    <w:rsid w:val="0066476F"/>
    <w:rPr>
      <w:b/>
      <w:bCs/>
    </w:rPr>
  </w:style>
  <w:style w:type="paragraph" w:styleId="Header">
    <w:name w:val="header"/>
    <w:basedOn w:val="Normal"/>
    <w:link w:val="HeaderChar"/>
    <w:uiPriority w:val="99"/>
    <w:unhideWhenUsed/>
    <w:rsid w:val="008C2CEC"/>
    <w:pPr>
      <w:tabs>
        <w:tab w:val="center" w:pos="4680"/>
        <w:tab w:val="right" w:pos="9360"/>
      </w:tabs>
    </w:pPr>
  </w:style>
  <w:style w:type="character" w:customStyle="1" w:styleId="HeaderChar">
    <w:name w:val="Header Char"/>
    <w:basedOn w:val="DefaultParagraphFont"/>
    <w:link w:val="Header"/>
    <w:uiPriority w:val="99"/>
    <w:rsid w:val="008C2CEC"/>
    <w:rPr>
      <w:rFonts w:ascii="Times New Roman" w:eastAsia="Times New Roman" w:hAnsi="Times New Roman" w:cs="Times New Roman"/>
      <w:sz w:val="26"/>
      <w:szCs w:val="26"/>
    </w:rPr>
  </w:style>
  <w:style w:type="paragraph" w:styleId="ListParagraph">
    <w:name w:val="List Paragraph"/>
    <w:basedOn w:val="Normal"/>
    <w:uiPriority w:val="34"/>
    <w:qFormat/>
    <w:rsid w:val="00977839"/>
    <w:pPr>
      <w:ind w:left="720"/>
      <w:contextualSpacing/>
    </w:p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locked/>
    <w:rsid w:val="00031EC4"/>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unhideWhenUsed/>
    <w:rsid w:val="00031EC4"/>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031EC4"/>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031EC4"/>
    <w:rPr>
      <w:vertAlign w:val="superscript"/>
    </w:rPr>
  </w:style>
  <w:style w:type="paragraph" w:styleId="BalloonText">
    <w:name w:val="Balloon Text"/>
    <w:basedOn w:val="Normal"/>
    <w:link w:val="BalloonTextChar"/>
    <w:uiPriority w:val="99"/>
    <w:semiHidden/>
    <w:unhideWhenUsed/>
    <w:rsid w:val="00F345F1"/>
    <w:rPr>
      <w:rFonts w:ascii="Tahoma" w:hAnsi="Tahoma" w:cs="Tahoma"/>
      <w:sz w:val="16"/>
      <w:szCs w:val="16"/>
    </w:rPr>
  </w:style>
  <w:style w:type="character" w:customStyle="1" w:styleId="BalloonTextChar">
    <w:name w:val="Balloon Text Char"/>
    <w:basedOn w:val="DefaultParagraphFont"/>
    <w:link w:val="BalloonText"/>
    <w:uiPriority w:val="99"/>
    <w:semiHidden/>
    <w:rsid w:val="00F345F1"/>
    <w:rPr>
      <w:rFonts w:ascii="Tahoma" w:eastAsia="Times New Roman" w:hAnsi="Tahoma" w:cs="Tahoma"/>
      <w:sz w:val="16"/>
      <w:szCs w:val="16"/>
    </w:rPr>
  </w:style>
  <w:style w:type="paragraph" w:customStyle="1" w:styleId="Char">
    <w:name w:val="Char"/>
    <w:basedOn w:val="Normal"/>
    <w:rsid w:val="005D7D36"/>
    <w:pPr>
      <w:spacing w:after="160" w:line="240" w:lineRule="exact"/>
    </w:pPr>
    <w:rPr>
      <w:rFonts w:ascii="Verdana" w:eastAsia="MS Mincho" w:hAnsi="Verdana" w:cs="Verdana"/>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BD2"/>
    <w:pPr>
      <w:spacing w:after="0" w:line="240" w:lineRule="auto"/>
    </w:pPr>
    <w:rPr>
      <w:rFonts w:ascii="Times New Roman" w:eastAsia="Times New Roman" w:hAnsi="Times New Roman" w:cs="Times New Roman"/>
      <w:sz w:val="26"/>
      <w:szCs w:val="26"/>
    </w:rPr>
  </w:style>
  <w:style w:type="paragraph" w:styleId="Heading1">
    <w:name w:val="heading 1"/>
    <w:aliases w:val="China1,?? 1"/>
    <w:basedOn w:val="Normal"/>
    <w:next w:val="Normal"/>
    <w:link w:val="Heading1Char"/>
    <w:qFormat/>
    <w:rsid w:val="007C0BD2"/>
    <w:pPr>
      <w:keepNext/>
      <w:tabs>
        <w:tab w:val="left" w:pos="-108"/>
      </w:tabs>
      <w:ind w:left="-326" w:firstLine="326"/>
      <w:jc w:val="center"/>
      <w:outlineLvl w:val="0"/>
    </w:pPr>
    <w:rPr>
      <w:b/>
      <w:bCs/>
      <w:sz w:val="28"/>
      <w:szCs w:val="28"/>
    </w:rPr>
  </w:style>
  <w:style w:type="paragraph" w:styleId="Heading2">
    <w:name w:val="heading 2"/>
    <w:basedOn w:val="Normal"/>
    <w:next w:val="Normal"/>
    <w:link w:val="Heading2Char"/>
    <w:qFormat/>
    <w:rsid w:val="007C0BD2"/>
    <w:pPr>
      <w:keepNext/>
      <w:jc w:val="right"/>
      <w:outlineLvl w:val="1"/>
    </w:pPr>
    <w:rPr>
      <w:rFonts w:ascii=".VnTime" w:hAnsi=".VnTime"/>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ina1 Char,?? 1 Char"/>
    <w:basedOn w:val="DefaultParagraphFont"/>
    <w:link w:val="Heading1"/>
    <w:rsid w:val="007C0BD2"/>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7C0BD2"/>
    <w:rPr>
      <w:rFonts w:ascii=".VnTime" w:eastAsia="Times New Roman" w:hAnsi=".VnTime" w:cs="Times New Roman"/>
      <w:i/>
      <w:iCs/>
      <w:sz w:val="28"/>
      <w:szCs w:val="24"/>
    </w:rPr>
  </w:style>
  <w:style w:type="paragraph" w:styleId="BodyText">
    <w:name w:val="Body Text"/>
    <w:basedOn w:val="Normal"/>
    <w:link w:val="BodyTextChar"/>
    <w:rsid w:val="007C0BD2"/>
    <w:pPr>
      <w:jc w:val="center"/>
    </w:pPr>
    <w:rPr>
      <w:rFonts w:ascii=".VnTimeH" w:hAnsi=".VnTimeH"/>
      <w:b/>
      <w:bCs/>
      <w:sz w:val="24"/>
      <w:szCs w:val="24"/>
    </w:rPr>
  </w:style>
  <w:style w:type="character" w:customStyle="1" w:styleId="BodyTextChar">
    <w:name w:val="Body Text Char"/>
    <w:basedOn w:val="DefaultParagraphFont"/>
    <w:link w:val="BodyText"/>
    <w:rsid w:val="007C0BD2"/>
    <w:rPr>
      <w:rFonts w:ascii=".VnTimeH" w:eastAsia="Times New Roman" w:hAnsi=".VnTimeH" w:cs="Times New Roman"/>
      <w:b/>
      <w:bCs/>
      <w:sz w:val="24"/>
      <w:szCs w:val="24"/>
    </w:rPr>
  </w:style>
  <w:style w:type="paragraph" w:styleId="Footer">
    <w:name w:val="footer"/>
    <w:basedOn w:val="Normal"/>
    <w:link w:val="FooterChar"/>
    <w:uiPriority w:val="99"/>
    <w:rsid w:val="007C0BD2"/>
    <w:pPr>
      <w:tabs>
        <w:tab w:val="center" w:pos="4320"/>
        <w:tab w:val="right" w:pos="8640"/>
      </w:tabs>
    </w:pPr>
    <w:rPr>
      <w:sz w:val="24"/>
      <w:szCs w:val="24"/>
    </w:rPr>
  </w:style>
  <w:style w:type="character" w:customStyle="1" w:styleId="FooterChar">
    <w:name w:val="Footer Char"/>
    <w:basedOn w:val="DefaultParagraphFont"/>
    <w:link w:val="Footer"/>
    <w:uiPriority w:val="99"/>
    <w:rsid w:val="007C0BD2"/>
    <w:rPr>
      <w:rFonts w:ascii="Times New Roman" w:eastAsia="Times New Roman" w:hAnsi="Times New Roman" w:cs="Times New Roman"/>
      <w:sz w:val="24"/>
      <w:szCs w:val="24"/>
    </w:rPr>
  </w:style>
  <w:style w:type="character" w:styleId="PageNumber">
    <w:name w:val="page number"/>
    <w:basedOn w:val="DefaultParagraphFont"/>
    <w:rsid w:val="007C0BD2"/>
  </w:style>
  <w:style w:type="paragraph" w:styleId="NormalWeb">
    <w:name w:val="Normal (Web)"/>
    <w:basedOn w:val="Normal"/>
    <w:link w:val="NormalWebChar"/>
    <w:uiPriority w:val="99"/>
    <w:rsid w:val="007C0BD2"/>
    <w:pPr>
      <w:spacing w:before="100" w:beforeAutospacing="1" w:after="100" w:afterAutospacing="1"/>
    </w:pPr>
    <w:rPr>
      <w:rFonts w:eastAsia="PMingLiU"/>
      <w:sz w:val="24"/>
      <w:szCs w:val="24"/>
    </w:rPr>
  </w:style>
  <w:style w:type="character" w:customStyle="1" w:styleId="apple-converted-space">
    <w:name w:val="apple-converted-space"/>
    <w:basedOn w:val="DefaultParagraphFont"/>
    <w:rsid w:val="007C0BD2"/>
  </w:style>
  <w:style w:type="character" w:customStyle="1" w:styleId="NormalWebChar">
    <w:name w:val="Normal (Web) Char"/>
    <w:link w:val="NormalWeb"/>
    <w:rsid w:val="007C0BD2"/>
    <w:rPr>
      <w:rFonts w:ascii="Times New Roman" w:eastAsia="PMingLiU" w:hAnsi="Times New Roman" w:cs="Times New Roman"/>
      <w:sz w:val="24"/>
      <w:szCs w:val="24"/>
    </w:rPr>
  </w:style>
  <w:style w:type="paragraph" w:styleId="BodyText2">
    <w:name w:val="Body Text 2"/>
    <w:basedOn w:val="Normal"/>
    <w:link w:val="BodyText2Char"/>
    <w:rsid w:val="007C0BD2"/>
    <w:pPr>
      <w:spacing w:after="120" w:line="480" w:lineRule="auto"/>
    </w:pPr>
    <w:rPr>
      <w:sz w:val="28"/>
      <w:szCs w:val="24"/>
    </w:rPr>
  </w:style>
  <w:style w:type="character" w:customStyle="1" w:styleId="BodyText2Char">
    <w:name w:val="Body Text 2 Char"/>
    <w:basedOn w:val="DefaultParagraphFont"/>
    <w:link w:val="BodyText2"/>
    <w:rsid w:val="007C0BD2"/>
    <w:rPr>
      <w:rFonts w:ascii="Times New Roman" w:eastAsia="Times New Roman" w:hAnsi="Times New Roman" w:cs="Times New Roman"/>
      <w:sz w:val="28"/>
      <w:szCs w:val="24"/>
    </w:rPr>
  </w:style>
  <w:style w:type="character" w:customStyle="1" w:styleId="Vnbnnidung">
    <w:name w:val="Văn bản nội dung_"/>
    <w:link w:val="Vnbnnidung0"/>
    <w:rsid w:val="00FC7026"/>
    <w:rPr>
      <w:shd w:val="clear" w:color="auto" w:fill="FFFFFF"/>
    </w:rPr>
  </w:style>
  <w:style w:type="paragraph" w:customStyle="1" w:styleId="Vnbnnidung0">
    <w:name w:val="Văn bản nội dung"/>
    <w:basedOn w:val="Normal"/>
    <w:link w:val="Vnbnnidung"/>
    <w:rsid w:val="00FC7026"/>
    <w:pPr>
      <w:widowControl w:val="0"/>
      <w:shd w:val="clear" w:color="auto" w:fill="FFFFFF"/>
      <w:spacing w:line="274" w:lineRule="exact"/>
      <w:jc w:val="both"/>
    </w:pPr>
    <w:rPr>
      <w:rFonts w:asciiTheme="minorHAnsi" w:eastAsiaTheme="minorHAnsi" w:hAnsiTheme="minorHAnsi" w:cstheme="minorBidi"/>
      <w:sz w:val="22"/>
      <w:szCs w:val="22"/>
    </w:rPr>
  </w:style>
  <w:style w:type="character" w:styleId="Strong">
    <w:name w:val="Strong"/>
    <w:uiPriority w:val="22"/>
    <w:qFormat/>
    <w:rsid w:val="0066476F"/>
    <w:rPr>
      <w:b/>
      <w:bCs/>
    </w:rPr>
  </w:style>
  <w:style w:type="paragraph" w:styleId="Header">
    <w:name w:val="header"/>
    <w:basedOn w:val="Normal"/>
    <w:link w:val="HeaderChar"/>
    <w:uiPriority w:val="99"/>
    <w:unhideWhenUsed/>
    <w:rsid w:val="008C2CEC"/>
    <w:pPr>
      <w:tabs>
        <w:tab w:val="center" w:pos="4680"/>
        <w:tab w:val="right" w:pos="9360"/>
      </w:tabs>
    </w:pPr>
  </w:style>
  <w:style w:type="character" w:customStyle="1" w:styleId="HeaderChar">
    <w:name w:val="Header Char"/>
    <w:basedOn w:val="DefaultParagraphFont"/>
    <w:link w:val="Header"/>
    <w:uiPriority w:val="99"/>
    <w:rsid w:val="008C2CEC"/>
    <w:rPr>
      <w:rFonts w:ascii="Times New Roman" w:eastAsia="Times New Roman" w:hAnsi="Times New Roman" w:cs="Times New Roman"/>
      <w:sz w:val="26"/>
      <w:szCs w:val="26"/>
    </w:rPr>
  </w:style>
  <w:style w:type="paragraph" w:styleId="ListParagraph">
    <w:name w:val="List Paragraph"/>
    <w:basedOn w:val="Normal"/>
    <w:uiPriority w:val="34"/>
    <w:qFormat/>
    <w:rsid w:val="00977839"/>
    <w:pPr>
      <w:ind w:left="720"/>
      <w:contextualSpacing/>
    </w:p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locked/>
    <w:rsid w:val="00031EC4"/>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te text"/>
    <w:basedOn w:val="Normal"/>
    <w:link w:val="FootnoteTextChar"/>
    <w:unhideWhenUsed/>
    <w:rsid w:val="00031EC4"/>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031EC4"/>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nhideWhenUsed/>
    <w:qFormat/>
    <w:rsid w:val="00031EC4"/>
    <w:rPr>
      <w:vertAlign w:val="superscript"/>
    </w:rPr>
  </w:style>
  <w:style w:type="paragraph" w:styleId="BalloonText">
    <w:name w:val="Balloon Text"/>
    <w:basedOn w:val="Normal"/>
    <w:link w:val="BalloonTextChar"/>
    <w:uiPriority w:val="99"/>
    <w:semiHidden/>
    <w:unhideWhenUsed/>
    <w:rsid w:val="00F345F1"/>
    <w:rPr>
      <w:rFonts w:ascii="Tahoma" w:hAnsi="Tahoma" w:cs="Tahoma"/>
      <w:sz w:val="16"/>
      <w:szCs w:val="16"/>
    </w:rPr>
  </w:style>
  <w:style w:type="character" w:customStyle="1" w:styleId="BalloonTextChar">
    <w:name w:val="Balloon Text Char"/>
    <w:basedOn w:val="DefaultParagraphFont"/>
    <w:link w:val="BalloonText"/>
    <w:uiPriority w:val="99"/>
    <w:semiHidden/>
    <w:rsid w:val="00F345F1"/>
    <w:rPr>
      <w:rFonts w:ascii="Tahoma" w:eastAsia="Times New Roman" w:hAnsi="Tahoma" w:cs="Tahoma"/>
      <w:sz w:val="16"/>
      <w:szCs w:val="16"/>
    </w:rPr>
  </w:style>
  <w:style w:type="paragraph" w:customStyle="1" w:styleId="Char">
    <w:name w:val="Char"/>
    <w:basedOn w:val="Normal"/>
    <w:rsid w:val="005D7D36"/>
    <w:pPr>
      <w:spacing w:after="160" w:line="240" w:lineRule="exact"/>
    </w:pPr>
    <w:rPr>
      <w:rFonts w:ascii="Verdana" w:eastAsia="MS Mincho" w:hAnsi="Verdana" w:cs="Verdana"/>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629556941">
      <w:bodyDiv w:val="1"/>
      <w:marLeft w:val="0"/>
      <w:marRight w:val="0"/>
      <w:marTop w:val="0"/>
      <w:marBottom w:val="0"/>
      <w:divBdr>
        <w:top w:val="none" w:sz="0" w:space="0" w:color="auto"/>
        <w:left w:val="none" w:sz="0" w:space="0" w:color="auto"/>
        <w:bottom w:val="none" w:sz="0" w:space="0" w:color="auto"/>
        <w:right w:val="none" w:sz="0" w:space="0" w:color="auto"/>
      </w:divBdr>
    </w:div>
    <w:div w:id="676545092">
      <w:bodyDiv w:val="1"/>
      <w:marLeft w:val="0"/>
      <w:marRight w:val="0"/>
      <w:marTop w:val="0"/>
      <w:marBottom w:val="0"/>
      <w:divBdr>
        <w:top w:val="none" w:sz="0" w:space="0" w:color="auto"/>
        <w:left w:val="none" w:sz="0" w:space="0" w:color="auto"/>
        <w:bottom w:val="none" w:sz="0" w:space="0" w:color="auto"/>
        <w:right w:val="none" w:sz="0" w:space="0" w:color="auto"/>
      </w:divBdr>
    </w:div>
    <w:div w:id="168435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64B18-3D72-47C3-9BBE-2A1938F4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NHONICT</dc:creator>
  <cp:lastModifiedBy>pc</cp:lastModifiedBy>
  <cp:revision>27</cp:revision>
  <cp:lastPrinted>2021-11-30T06:47:00Z</cp:lastPrinted>
  <dcterms:created xsi:type="dcterms:W3CDTF">2022-06-09T01:51:00Z</dcterms:created>
  <dcterms:modified xsi:type="dcterms:W3CDTF">2022-06-09T07:47:00Z</dcterms:modified>
</cp:coreProperties>
</file>